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9067" w:type="dxa"/>
        <w:tblLook w:val="04A0" w:firstRow="1" w:lastRow="0" w:firstColumn="1" w:lastColumn="0" w:noHBand="0" w:noVBand="1"/>
      </w:tblPr>
      <w:tblGrid>
        <w:gridCol w:w="2972"/>
        <w:gridCol w:w="6095"/>
      </w:tblGrid>
      <w:tr w:rsidRPr="00603A64" w:rsidR="00D13ABD" w:rsidTr="2ACD6AE5" w14:paraId="1950D8E3" w14:textId="77777777">
        <w:tc>
          <w:tcPr>
            <w:tcW w:w="2972" w:type="dxa"/>
            <w:tcMar/>
            <w:vAlign w:val="center"/>
          </w:tcPr>
          <w:p w:rsidR="00D13ABD" w:rsidP="2ACD6AE5" w:rsidRDefault="00D13ABD" w14:paraId="44B4EC4B" w14:textId="48C254CB">
            <w:pPr>
              <w:jc w:val="center"/>
              <w:rPr>
                <w:rFonts w:ascii="Calibri" w:hAnsi="Calibri" w:eastAsia="Calibri" w:cs="Calibri"/>
                <w:b w:val="1"/>
                <w:bCs w:val="1"/>
                <w:color w:val="002060"/>
              </w:rPr>
            </w:pPr>
            <w:r w:rsidRPr="2ACD6AE5" w:rsidR="29B90453">
              <w:rPr>
                <w:rFonts w:ascii="Calibri" w:hAnsi="Calibri" w:eastAsia="Calibri" w:cs="Calibri"/>
                <w:b w:val="1"/>
                <w:bCs w:val="1"/>
                <w:color w:val="002060"/>
              </w:rPr>
              <w:t xml:space="preserve">Leadership Policy Paper </w:t>
            </w:r>
          </w:p>
          <w:p w:rsidRPr="00603A64" w:rsidR="00D13ABD" w:rsidP="2ACD6AE5" w:rsidRDefault="00D13ABD" w14:paraId="55A4EA5C" w14:textId="77777777">
            <w:pPr>
              <w:jc w:val="center"/>
              <w:rPr>
                <w:rFonts w:ascii="Calibri" w:hAnsi="Calibri" w:eastAsia="Calibri" w:cs="Calibri"/>
                <w:b w:val="1"/>
                <w:bCs w:val="1"/>
                <w:color w:val="002060"/>
              </w:rPr>
            </w:pPr>
          </w:p>
          <w:p w:rsidRPr="00603A64" w:rsidR="00D13ABD" w:rsidP="2ACD6AE5" w:rsidRDefault="00D13ABD" w14:paraId="665106B1" w14:textId="4074765E">
            <w:pPr>
              <w:pStyle w:val="Normal"/>
              <w:jc w:val="center"/>
              <w:rPr>
                <w:rFonts w:ascii="Calibri" w:hAnsi="Calibri" w:eastAsia="Calibri" w:cs="Calibri"/>
                <w:b w:val="1"/>
                <w:bCs w:val="1"/>
                <w:color w:val="002060"/>
              </w:rPr>
            </w:pPr>
            <w:r w:rsidRPr="2ACD6AE5" w:rsidR="2AFB478F">
              <w:rPr>
                <w:rFonts w:ascii="Calibri" w:hAnsi="Calibri" w:eastAsia="Calibri" w:cs="Calibri"/>
                <w:b w:val="1"/>
                <w:bCs w:val="1"/>
                <w:color w:val="002060"/>
              </w:rPr>
              <w:t>S6 QS Leadership Award</w:t>
            </w:r>
          </w:p>
          <w:p w:rsidRPr="00603A64" w:rsidR="00D13ABD" w:rsidP="2ACD6AE5" w:rsidRDefault="00D13ABD" w14:paraId="0B373D66" w14:textId="4D2E477A">
            <w:pPr>
              <w:pStyle w:val="Normal"/>
              <w:jc w:val="center"/>
              <w:rPr>
                <w:rFonts w:ascii="Calibri" w:hAnsi="Calibri" w:eastAsia="Calibri" w:cs="Calibri"/>
                <w:b w:val="1"/>
                <w:bCs w:val="1"/>
                <w:color w:val="002060"/>
              </w:rPr>
            </w:pPr>
          </w:p>
          <w:p w:rsidRPr="00603A64" w:rsidR="00D13ABD" w:rsidP="2ACD6AE5" w:rsidRDefault="00D13ABD" w14:paraId="6BD9CA51" w14:textId="7F31670D">
            <w:pPr>
              <w:pStyle w:val="Normal"/>
              <w:jc w:val="center"/>
              <w:rPr>
                <w:rFonts w:ascii="Calibri" w:hAnsi="Calibri" w:eastAsia="Calibri" w:cs="Calibri"/>
                <w:b w:val="1"/>
                <w:bCs w:val="1"/>
                <w:color w:val="002060"/>
              </w:rPr>
            </w:pPr>
            <w:r w:rsidRPr="2ACD6AE5" w:rsidR="2AFB478F">
              <w:rPr>
                <w:rFonts w:ascii="Calibri" w:hAnsi="Calibri" w:eastAsia="Calibri" w:cs="Calibri"/>
                <w:b w:val="1"/>
                <w:bCs w:val="1"/>
                <w:color w:val="002060"/>
              </w:rPr>
              <w:t>June 2026</w:t>
            </w:r>
          </w:p>
        </w:tc>
        <w:tc>
          <w:tcPr>
            <w:tcW w:w="6095" w:type="dxa"/>
            <w:tcMar/>
            <w:vAlign w:val="bottom"/>
          </w:tcPr>
          <w:p w:rsidRPr="00603A64" w:rsidR="00D13ABD" w:rsidP="006675E5" w:rsidRDefault="00D13ABD" w14:paraId="1D3373CC" w14:textId="77777777">
            <w:pPr>
              <w:jc w:val="center"/>
              <w:rPr>
                <w:rFonts w:ascii="Calibri" w:hAnsi="Calibri" w:eastAsia="Times New Roman" w:cs="Calibri"/>
                <w:noProof/>
                <w:szCs w:val="24"/>
              </w:rPr>
            </w:pPr>
          </w:p>
          <w:p w:rsidRPr="00603A64" w:rsidR="00D13ABD" w:rsidP="006675E5" w:rsidRDefault="003F7676" w14:paraId="59EE2203" w14:textId="5E2E4E1F">
            <w:pPr>
              <w:jc w:val="center"/>
              <w:rPr>
                <w:rFonts w:ascii="Calibri" w:hAnsi="Calibri" w:eastAsia="Comic Sans MS" w:cs="Calibri"/>
                <w:b/>
                <w:bCs/>
                <w:color w:val="002060"/>
                <w:szCs w:val="24"/>
              </w:rPr>
            </w:pPr>
            <w:r>
              <w:rPr>
                <w:rFonts w:ascii="Calibri" w:hAnsi="Calibri" w:eastAsia="Comic Sans MS" w:cs="Calibri"/>
                <w:b/>
                <w:bCs/>
                <w:noProof/>
                <w:color w:val="002060"/>
                <w:szCs w:val="24"/>
              </w:rPr>
              <w:drawing>
                <wp:inline distT="0" distB="0" distL="0" distR="0" wp14:anchorId="65D0242D" wp14:editId="3177E43D">
                  <wp:extent cx="1068185" cy="1363287"/>
                  <wp:effectExtent l="0" t="0" r="0" b="8890"/>
                  <wp:docPr id="141305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5663" name="Picture 141305663"/>
                          <pic:cNvPicPr/>
                        </pic:nvPicPr>
                        <pic:blipFill>
                          <a:blip r:embed="rId8">
                            <a:extLst>
                              <a:ext uri="{28A0092B-C50C-407E-A947-70E740481C1C}">
                                <a14:useLocalDpi xmlns:a14="http://schemas.microsoft.com/office/drawing/2010/main" val="0"/>
                              </a:ext>
                            </a:extLst>
                          </a:blip>
                          <a:stretch>
                            <a:fillRect/>
                          </a:stretch>
                        </pic:blipFill>
                        <pic:spPr>
                          <a:xfrm>
                            <a:off x="0" y="0"/>
                            <a:ext cx="1068185" cy="1363287"/>
                          </a:xfrm>
                          <a:prstGeom prst="rect">
                            <a:avLst/>
                          </a:prstGeom>
                        </pic:spPr>
                      </pic:pic>
                    </a:graphicData>
                  </a:graphic>
                </wp:inline>
              </w:drawing>
            </w:r>
          </w:p>
          <w:p w:rsidRPr="00603A64" w:rsidR="00D13ABD" w:rsidP="006675E5" w:rsidRDefault="00D13ABD" w14:paraId="1F9BC32E" w14:textId="77777777">
            <w:pPr>
              <w:jc w:val="center"/>
              <w:rPr>
                <w:rFonts w:ascii="Calibri" w:hAnsi="Calibri" w:eastAsia="Comic Sans MS" w:cs="Calibri"/>
                <w:b/>
                <w:bCs/>
                <w:color w:val="002060"/>
                <w:szCs w:val="24"/>
              </w:rPr>
            </w:pPr>
          </w:p>
          <w:p w:rsidRPr="00603A64" w:rsidR="00D13ABD" w:rsidP="00EF1027" w:rsidRDefault="00D13ABD" w14:paraId="288C4486" w14:textId="77777777">
            <w:pPr>
              <w:jc w:val="center"/>
              <w:rPr>
                <w:rFonts w:ascii="Calibri" w:hAnsi="Calibri" w:eastAsia="Comic Sans MS" w:cs="Calibri"/>
                <w:b/>
                <w:bCs/>
                <w:color w:val="002060"/>
                <w:szCs w:val="24"/>
              </w:rPr>
            </w:pPr>
          </w:p>
        </w:tc>
      </w:tr>
    </w:tbl>
    <w:p w:rsidR="00603A64" w:rsidP="6D9C7F0A" w:rsidRDefault="00603A64" w14:paraId="306C458D" w14:textId="77777777">
      <w:pPr>
        <w:rPr>
          <w:rFonts w:ascii="Calibri" w:hAnsi="Calibri" w:eastAsia="Comic Sans MS" w:cs="Calibri"/>
          <w:color w:val="002060"/>
          <w:szCs w:val="24"/>
        </w:rPr>
      </w:pPr>
    </w:p>
    <w:p w:rsidR="00EF1027" w:rsidP="6D9C7F0A" w:rsidRDefault="00EF1027" w14:paraId="792359FC" w14:textId="22BD2705">
      <w:pPr>
        <w:rPr>
          <w:rFonts w:ascii="Calibri" w:hAnsi="Calibri" w:eastAsia="Comic Sans MS" w:cs="Calibri"/>
          <w:color w:val="002060"/>
          <w:szCs w:val="24"/>
        </w:rPr>
      </w:pPr>
      <w:r>
        <w:rPr>
          <w:rFonts w:ascii="Calibri" w:hAnsi="Calibri" w:eastAsia="Comic Sans MS" w:cs="Calibri"/>
          <w:noProof/>
          <w:color w:val="002060"/>
          <w:szCs w:val="24"/>
        </w:rPr>
        <w:drawing>
          <wp:inline distT="0" distB="0" distL="0" distR="0" wp14:anchorId="4D8E9E84" wp14:editId="467146FA">
            <wp:extent cx="5731510" cy="1232535"/>
            <wp:effectExtent l="0" t="0" r="2540" b="5715"/>
            <wp:docPr id="709695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95029" name="Picture 7096950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232535"/>
                    </a:xfrm>
                    <a:prstGeom prst="rect">
                      <a:avLst/>
                    </a:prstGeom>
                  </pic:spPr>
                </pic:pic>
              </a:graphicData>
            </a:graphic>
          </wp:inline>
        </w:drawing>
      </w:r>
    </w:p>
    <w:p w:rsidRPr="00603A64" w:rsidR="00EF1027" w:rsidP="6D9C7F0A" w:rsidRDefault="00EF1027" w14:paraId="009801C5" w14:textId="77777777">
      <w:pPr>
        <w:rPr>
          <w:rFonts w:ascii="Calibri" w:hAnsi="Calibri" w:eastAsia="Comic Sans MS" w:cs="Calibri"/>
          <w:color w:val="002060"/>
          <w:szCs w:val="24"/>
        </w:rPr>
      </w:pPr>
    </w:p>
    <w:tbl>
      <w:tblPr>
        <w:tblStyle w:val="TableGrid"/>
        <w:tblW w:w="9016" w:type="dxa"/>
        <w:tblLayout w:type="fixed"/>
        <w:tblLook w:val="04A0" w:firstRow="1" w:lastRow="0" w:firstColumn="1" w:lastColumn="0" w:noHBand="0" w:noVBand="1"/>
      </w:tblPr>
      <w:tblGrid>
        <w:gridCol w:w="1755"/>
        <w:gridCol w:w="7261"/>
      </w:tblGrid>
      <w:tr w:rsidRPr="00603A64" w:rsidR="00AD473E" w:rsidTr="2ACD6AE5" w14:paraId="6B9E4D0F" w14:textId="77777777">
        <w:tc>
          <w:tcPr>
            <w:tcW w:w="1755" w:type="dxa"/>
            <w:tcMar/>
          </w:tcPr>
          <w:p w:rsidRPr="00603A64" w:rsidR="00AD473E" w:rsidP="2ACD6AE5" w:rsidRDefault="38E61E0E" w14:paraId="0B3DC06C" w14:textId="07A51D0C">
            <w:pPr>
              <w:rPr>
                <w:rFonts w:ascii="Calibri" w:hAnsi="Calibri" w:eastAsia="Calibri" w:cs="Calibri"/>
                <w:b w:val="1"/>
                <w:bCs w:val="1"/>
                <w:color w:val="002060"/>
              </w:rPr>
            </w:pPr>
            <w:r w:rsidRPr="2ACD6AE5" w:rsidR="3B83C54C">
              <w:rPr>
                <w:rFonts w:ascii="Calibri" w:hAnsi="Calibri" w:eastAsia="Calibri" w:cs="Calibri"/>
                <w:b w:val="1"/>
                <w:bCs w:val="1"/>
                <w:color w:val="002060"/>
              </w:rPr>
              <w:t xml:space="preserve">Title </w:t>
            </w:r>
          </w:p>
        </w:tc>
        <w:tc>
          <w:tcPr>
            <w:tcW w:w="7261" w:type="dxa"/>
            <w:tcMar/>
          </w:tcPr>
          <w:p w:rsidRPr="006607CD" w:rsidR="00AD473E" w:rsidP="2ACD6AE5" w:rsidRDefault="00DE353A" w14:paraId="5B0BB7FD" w14:textId="108F7230">
            <w:pPr>
              <w:spacing w:line="259" w:lineRule="auto"/>
              <w:rPr>
                <w:rFonts w:ascii="Calibri" w:hAnsi="Calibri" w:eastAsia="Calibri" w:cs="Calibri"/>
                <w:color w:val="002060"/>
              </w:rPr>
            </w:pPr>
            <w:r w:rsidRPr="2ACD6AE5" w:rsidR="3BF85B51">
              <w:rPr>
                <w:rFonts w:ascii="Calibri" w:hAnsi="Calibri" w:eastAsia="Calibri" w:cs="Calibri"/>
                <w:color w:val="002060"/>
              </w:rPr>
              <w:t xml:space="preserve">S6 QS Leadership Award </w:t>
            </w:r>
          </w:p>
        </w:tc>
      </w:tr>
      <w:tr w:rsidRPr="00603A64" w:rsidR="0067173E" w:rsidTr="2ACD6AE5" w14:paraId="79C469E5" w14:textId="77777777">
        <w:tc>
          <w:tcPr>
            <w:tcW w:w="1755" w:type="dxa"/>
            <w:tcMar/>
          </w:tcPr>
          <w:p w:rsidRPr="00EF1027" w:rsidR="0067173E" w:rsidP="2ACD6AE5" w:rsidRDefault="00EF1027" w14:paraId="19CB6597" w14:textId="4B0850AF">
            <w:pPr>
              <w:rPr>
                <w:rFonts w:ascii="Calibri" w:hAnsi="Calibri" w:eastAsia="Calibri" w:cs="Calibri"/>
                <w:b w:val="1"/>
                <w:bCs w:val="1"/>
                <w:color w:val="002060"/>
              </w:rPr>
            </w:pPr>
            <w:r w:rsidRPr="2ACD6AE5" w:rsidR="05DF3F64">
              <w:rPr>
                <w:rFonts w:ascii="Calibri" w:hAnsi="Calibri" w:eastAsia="Calibri" w:cs="Calibri"/>
                <w:b w:val="1"/>
                <w:bCs w:val="1"/>
                <w:color w:val="002060"/>
              </w:rPr>
              <w:t xml:space="preserve">Link to school vision and values and </w:t>
            </w:r>
            <w:r w:rsidRPr="2ACD6AE5" w:rsidR="51B6F76F">
              <w:rPr>
                <w:rFonts w:ascii="Calibri" w:hAnsi="Calibri" w:eastAsia="Calibri" w:cs="Calibri"/>
                <w:b w:val="1"/>
                <w:bCs w:val="1"/>
                <w:color w:val="002060"/>
              </w:rPr>
              <w:t>UNCRC</w:t>
            </w:r>
            <w:r w:rsidRPr="2ACD6AE5" w:rsidR="05DF3F64">
              <w:rPr>
                <w:rFonts w:ascii="Calibri" w:hAnsi="Calibri" w:eastAsia="Calibri" w:cs="Calibri"/>
                <w:b w:val="1"/>
                <w:bCs w:val="1"/>
                <w:color w:val="002060"/>
              </w:rPr>
              <w:t xml:space="preserve"> </w:t>
            </w:r>
          </w:p>
        </w:tc>
        <w:tc>
          <w:tcPr>
            <w:tcW w:w="7261" w:type="dxa"/>
            <w:tcMar/>
          </w:tcPr>
          <w:p w:rsidRPr="002B7BD1" w:rsidR="00CE7197" w:rsidP="2ACD6AE5" w:rsidRDefault="00DE353A" w14:paraId="2B04FF57" w14:textId="037FA47D">
            <w:pPr>
              <w:rPr>
                <w:rFonts w:ascii="Calibri" w:hAnsi="Calibri" w:eastAsia="Calibri" w:cs="Calibri"/>
                <w:color w:val="002060"/>
              </w:rPr>
            </w:pPr>
            <w:r w:rsidRPr="2ACD6AE5" w:rsidR="3BF85B51">
              <w:rPr>
                <w:rFonts w:ascii="Calibri" w:hAnsi="Calibri" w:eastAsia="Calibri" w:cs="Calibri"/>
                <w:color w:val="002060"/>
              </w:rPr>
              <w:t>Work Hard to Achieve – Article 28 – The right to an education </w:t>
            </w:r>
          </w:p>
        </w:tc>
      </w:tr>
      <w:tr w:rsidRPr="00603A64" w:rsidR="6D9C7F0A" w:rsidTr="2ACD6AE5" w14:paraId="7C001059" w14:textId="77777777">
        <w:trPr>
          <w:trHeight w:val="300"/>
        </w:trPr>
        <w:tc>
          <w:tcPr>
            <w:tcW w:w="1755" w:type="dxa"/>
            <w:tcMar/>
          </w:tcPr>
          <w:p w:rsidRPr="00603A64" w:rsidR="305F9473" w:rsidP="2ACD6AE5" w:rsidRDefault="00CC63A1" w14:paraId="020D14B7" w14:textId="1CFD3DA6">
            <w:pPr>
              <w:rPr>
                <w:rFonts w:ascii="Calibri" w:hAnsi="Calibri" w:eastAsia="Calibri" w:cs="Calibri"/>
                <w:b w:val="1"/>
                <w:bCs w:val="1"/>
                <w:color w:val="002060"/>
              </w:rPr>
            </w:pPr>
            <w:r w:rsidRPr="2ACD6AE5" w:rsidR="72731A3E">
              <w:rPr>
                <w:rFonts w:ascii="Calibri" w:hAnsi="Calibri" w:eastAsia="Calibri" w:cs="Calibri"/>
                <w:b w:val="1"/>
                <w:bCs w:val="1"/>
                <w:color w:val="002060"/>
              </w:rPr>
              <w:t xml:space="preserve">Link to </w:t>
            </w:r>
            <w:r w:rsidRPr="2ACD6AE5" w:rsidR="12F7201D">
              <w:rPr>
                <w:rFonts w:ascii="Calibri" w:hAnsi="Calibri" w:eastAsia="Calibri" w:cs="Calibri"/>
                <w:b w:val="1"/>
                <w:bCs w:val="1"/>
                <w:color w:val="002060"/>
              </w:rPr>
              <w:t>H</w:t>
            </w:r>
            <w:r w:rsidRPr="2ACD6AE5" w:rsidR="3FF44C6A">
              <w:rPr>
                <w:rFonts w:ascii="Calibri" w:hAnsi="Calibri" w:eastAsia="Calibri" w:cs="Calibri"/>
                <w:b w:val="1"/>
                <w:bCs w:val="1"/>
                <w:color w:val="002060"/>
              </w:rPr>
              <w:t xml:space="preserve">ow </w:t>
            </w:r>
            <w:r w:rsidRPr="2ACD6AE5" w:rsidR="12F7201D">
              <w:rPr>
                <w:rFonts w:ascii="Calibri" w:hAnsi="Calibri" w:eastAsia="Calibri" w:cs="Calibri"/>
                <w:b w:val="1"/>
                <w:bCs w:val="1"/>
                <w:color w:val="002060"/>
              </w:rPr>
              <w:t>G</w:t>
            </w:r>
            <w:r w:rsidRPr="2ACD6AE5" w:rsidR="3FF44C6A">
              <w:rPr>
                <w:rFonts w:ascii="Calibri" w:hAnsi="Calibri" w:eastAsia="Calibri" w:cs="Calibri"/>
                <w:b w:val="1"/>
                <w:bCs w:val="1"/>
                <w:color w:val="002060"/>
              </w:rPr>
              <w:t>ood is our School 4 Quality Indicators</w:t>
            </w:r>
            <w:r w:rsidRPr="2ACD6AE5" w:rsidR="05DF3F64">
              <w:rPr>
                <w:rFonts w:ascii="Calibri" w:hAnsi="Calibri" w:eastAsia="Calibri" w:cs="Calibri"/>
                <w:b w:val="1"/>
                <w:bCs w:val="1"/>
                <w:color w:val="002060"/>
              </w:rPr>
              <w:t xml:space="preserve"> </w:t>
            </w:r>
          </w:p>
        </w:tc>
        <w:tc>
          <w:tcPr>
            <w:tcW w:w="7261" w:type="dxa"/>
            <w:tcMar/>
          </w:tcPr>
          <w:p w:rsidRPr="006607CD" w:rsidR="0054684B" w:rsidP="2ACD6AE5" w:rsidRDefault="00B51B4E" w14:paraId="29FCA47C" w14:textId="04FA7594">
            <w:pPr>
              <w:rPr>
                <w:rFonts w:ascii="Calibri" w:hAnsi="Calibri" w:eastAsia="Calibri" w:cs="Calibri"/>
                <w:i w:val="1"/>
                <w:iCs w:val="1"/>
                <w:color w:val="002060"/>
              </w:rPr>
            </w:pPr>
            <w:r w:rsidRPr="2ACD6AE5" w:rsidR="594D7E08">
              <w:rPr>
                <w:rFonts w:ascii="Calibri" w:hAnsi="Calibri" w:eastAsia="Calibri" w:cs="Calibri"/>
                <w:color w:val="002060"/>
              </w:rPr>
              <w:t>3.2 raising attainment and achievement</w:t>
            </w:r>
          </w:p>
        </w:tc>
      </w:tr>
      <w:tr w:rsidRPr="00603A64" w:rsidR="6D9C7F0A" w:rsidTr="2ACD6AE5" w14:paraId="0738616B" w14:textId="77777777">
        <w:trPr>
          <w:trHeight w:val="300"/>
        </w:trPr>
        <w:tc>
          <w:tcPr>
            <w:tcW w:w="1755" w:type="dxa"/>
            <w:tcMar/>
          </w:tcPr>
          <w:p w:rsidRPr="00603A64" w:rsidR="305F9473" w:rsidP="2ACD6AE5" w:rsidRDefault="305F9473" w14:paraId="59AF3CDA" w14:textId="45BE8548">
            <w:pPr>
              <w:rPr>
                <w:rFonts w:ascii="Calibri" w:hAnsi="Calibri" w:eastAsia="Calibri" w:cs="Calibri"/>
                <w:b w:val="1"/>
                <w:bCs w:val="1"/>
                <w:color w:val="002060"/>
              </w:rPr>
            </w:pPr>
            <w:r w:rsidRPr="2ACD6AE5" w:rsidR="3CAEAF19">
              <w:rPr>
                <w:rFonts w:ascii="Calibri" w:hAnsi="Calibri" w:eastAsia="Calibri" w:cs="Calibri"/>
                <w:b w:val="1"/>
                <w:bCs w:val="1"/>
                <w:color w:val="002060"/>
              </w:rPr>
              <w:t>Strategic Lead</w:t>
            </w:r>
          </w:p>
        </w:tc>
        <w:tc>
          <w:tcPr>
            <w:tcW w:w="7261" w:type="dxa"/>
            <w:tcMar/>
          </w:tcPr>
          <w:p w:rsidRPr="00B51B4E" w:rsidR="2C71F278" w:rsidP="2ACD6AE5" w:rsidRDefault="00DE353A" w14:paraId="7DACF7CD" w14:textId="366BC607">
            <w:pPr>
              <w:rPr>
                <w:rFonts w:ascii="Calibri" w:hAnsi="Calibri" w:eastAsia="Calibri" w:cs="Calibri"/>
                <w:color w:val="002060"/>
              </w:rPr>
            </w:pPr>
            <w:r w:rsidRPr="2ACD6AE5" w:rsidR="3BF85B51">
              <w:rPr>
                <w:rFonts w:ascii="Calibri" w:hAnsi="Calibri" w:eastAsia="Calibri" w:cs="Calibri"/>
                <w:color w:val="002060"/>
              </w:rPr>
              <w:t>Alastair Scott</w:t>
            </w:r>
            <w:r w:rsidRPr="2ACD6AE5" w:rsidR="594D7E08">
              <w:rPr>
                <w:rFonts w:ascii="Calibri" w:hAnsi="Calibri" w:eastAsia="Calibri" w:cs="Calibri"/>
                <w:color w:val="002060"/>
              </w:rPr>
              <w:t>, Principal Teacher of Pupil Support (Pastoral)</w:t>
            </w:r>
          </w:p>
        </w:tc>
      </w:tr>
      <w:tr w:rsidRPr="00603A64" w:rsidR="43DAA56E" w:rsidTr="2ACD6AE5" w14:paraId="7466DE47" w14:textId="77777777">
        <w:trPr>
          <w:trHeight w:val="300"/>
        </w:trPr>
        <w:tc>
          <w:tcPr>
            <w:tcW w:w="1755" w:type="dxa"/>
            <w:tcMar/>
          </w:tcPr>
          <w:p w:rsidRPr="00603A64" w:rsidR="5123B9AC" w:rsidP="2ACD6AE5" w:rsidRDefault="5123B9AC" w14:paraId="4FF203B4" w14:textId="62B3C84D">
            <w:pPr>
              <w:rPr>
                <w:rFonts w:ascii="Calibri" w:hAnsi="Calibri" w:eastAsia="Calibri" w:cs="Calibri"/>
                <w:b w:val="1"/>
                <w:bCs w:val="1"/>
                <w:color w:val="002060"/>
              </w:rPr>
            </w:pPr>
            <w:r w:rsidRPr="2ACD6AE5" w:rsidR="1F48B6F4">
              <w:rPr>
                <w:rFonts w:ascii="Calibri" w:hAnsi="Calibri" w:eastAsia="Calibri" w:cs="Calibri"/>
                <w:b w:val="1"/>
                <w:bCs w:val="1"/>
                <w:color w:val="002060"/>
              </w:rPr>
              <w:t>Date</w:t>
            </w:r>
          </w:p>
        </w:tc>
        <w:tc>
          <w:tcPr>
            <w:tcW w:w="7261" w:type="dxa"/>
            <w:tcMar/>
          </w:tcPr>
          <w:p w:rsidRPr="00B51B4E" w:rsidR="5123B9AC" w:rsidP="2ACD6AE5" w:rsidRDefault="00B55249" w14:paraId="13F4D44D" w14:textId="10F98924">
            <w:pPr>
              <w:rPr>
                <w:rFonts w:ascii="Calibri" w:hAnsi="Calibri" w:eastAsia="Calibri" w:cs="Calibri"/>
                <w:color w:val="002060"/>
              </w:rPr>
            </w:pPr>
            <w:r w:rsidRPr="2ACD6AE5" w:rsidR="0CE98C0A">
              <w:rPr>
                <w:rFonts w:ascii="Calibri" w:hAnsi="Calibri" w:eastAsia="Calibri" w:cs="Calibri"/>
                <w:color w:val="002060"/>
              </w:rPr>
              <w:t>June 2026</w:t>
            </w:r>
          </w:p>
        </w:tc>
      </w:tr>
      <w:tr w:rsidRPr="00603A64" w:rsidR="00AD473E" w:rsidTr="2ACD6AE5" w14:paraId="3F7D2BF3" w14:textId="77777777">
        <w:tc>
          <w:tcPr>
            <w:tcW w:w="1755" w:type="dxa"/>
            <w:tcMar/>
          </w:tcPr>
          <w:p w:rsidRPr="00603A64" w:rsidR="00AD473E" w:rsidP="2ACD6AE5" w:rsidRDefault="38E61E0E" w14:paraId="32FF24B9" w14:textId="2B617213">
            <w:pPr>
              <w:rPr>
                <w:rFonts w:ascii="Calibri" w:hAnsi="Calibri" w:eastAsia="Calibri" w:cs="Calibri"/>
                <w:b w:val="1"/>
                <w:bCs w:val="1"/>
                <w:color w:val="002060"/>
              </w:rPr>
            </w:pPr>
            <w:r w:rsidRPr="2ACD6AE5" w:rsidR="3B83C54C">
              <w:rPr>
                <w:rFonts w:ascii="Calibri" w:hAnsi="Calibri" w:eastAsia="Calibri" w:cs="Calibri"/>
                <w:b w:val="1"/>
                <w:bCs w:val="1"/>
                <w:color w:val="002060"/>
              </w:rPr>
              <w:t>Vision</w:t>
            </w:r>
          </w:p>
        </w:tc>
        <w:tc>
          <w:tcPr>
            <w:tcW w:w="7261" w:type="dxa"/>
            <w:tcMar/>
          </w:tcPr>
          <w:p w:rsidRPr="006607CD" w:rsidR="00AD473E" w:rsidP="2ACD6AE5" w:rsidRDefault="00DE353A" w14:paraId="013092D2" w14:textId="5E845503">
            <w:pPr>
              <w:spacing w:after="2" w:line="238" w:lineRule="auto"/>
              <w:rPr>
                <w:rFonts w:ascii="Calibri" w:hAnsi="Calibri" w:eastAsia="Calibri" w:cs="Calibri"/>
                <w:color w:val="002060"/>
              </w:rPr>
            </w:pPr>
            <w:r w:rsidRPr="2ACD6AE5" w:rsidR="3BF85B51">
              <w:rPr>
                <w:rFonts w:ascii="Calibri" w:hAnsi="Calibri" w:eastAsia="Calibri" w:cs="Calibri"/>
                <w:color w:val="002060"/>
              </w:rPr>
              <w:t>To provide all S6 students with meaningful opportunities to develop and demonstrate leadership skills, building their confidence, teamwork, communication and resilience through the planning and delivery of leadership activities and events that positively contribute to the school community.</w:t>
            </w:r>
          </w:p>
        </w:tc>
      </w:tr>
      <w:tr w:rsidRPr="00603A64" w:rsidR="00AD473E" w:rsidTr="2ACD6AE5" w14:paraId="37D72A14" w14:textId="77777777">
        <w:tc>
          <w:tcPr>
            <w:tcW w:w="1755" w:type="dxa"/>
            <w:tcMar/>
          </w:tcPr>
          <w:p w:rsidR="009B19BE" w:rsidP="2ACD6AE5" w:rsidRDefault="38E61E0E" w14:paraId="02F4C49F" w14:textId="34B01300">
            <w:pPr>
              <w:rPr>
                <w:rFonts w:ascii="Calibri" w:hAnsi="Calibri" w:eastAsia="Calibri" w:cs="Calibri"/>
                <w:b w:val="1"/>
                <w:bCs w:val="1"/>
                <w:color w:val="002060"/>
              </w:rPr>
            </w:pPr>
            <w:r w:rsidRPr="2ACD6AE5" w:rsidR="3B83C54C">
              <w:rPr>
                <w:rFonts w:ascii="Calibri" w:hAnsi="Calibri" w:eastAsia="Calibri" w:cs="Calibri"/>
                <w:b w:val="1"/>
                <w:bCs w:val="1"/>
                <w:color w:val="002060"/>
              </w:rPr>
              <w:t>Outcome Statement 202</w:t>
            </w:r>
            <w:r w:rsidRPr="2ACD6AE5" w:rsidR="7F6265F6">
              <w:rPr>
                <w:rFonts w:ascii="Calibri" w:hAnsi="Calibri" w:eastAsia="Calibri" w:cs="Calibri"/>
                <w:b w:val="1"/>
                <w:bCs w:val="1"/>
                <w:color w:val="002060"/>
              </w:rPr>
              <w:t>6</w:t>
            </w:r>
            <w:r w:rsidRPr="2ACD6AE5" w:rsidR="3B83C54C">
              <w:rPr>
                <w:rFonts w:ascii="Calibri" w:hAnsi="Calibri" w:eastAsia="Calibri" w:cs="Calibri"/>
                <w:b w:val="1"/>
                <w:bCs w:val="1"/>
                <w:color w:val="002060"/>
              </w:rPr>
              <w:t>-2</w:t>
            </w:r>
            <w:r w:rsidRPr="2ACD6AE5" w:rsidR="7F6265F6">
              <w:rPr>
                <w:rFonts w:ascii="Calibri" w:hAnsi="Calibri" w:eastAsia="Calibri" w:cs="Calibri"/>
                <w:b w:val="1"/>
                <w:bCs w:val="1"/>
                <w:color w:val="002060"/>
              </w:rPr>
              <w:t>7</w:t>
            </w:r>
            <w:r w:rsidRPr="2ACD6AE5" w:rsidR="3B83C54C">
              <w:rPr>
                <w:rFonts w:ascii="Calibri" w:hAnsi="Calibri" w:eastAsia="Calibri" w:cs="Calibri"/>
                <w:b w:val="1"/>
                <w:bCs w:val="1"/>
                <w:color w:val="002060"/>
              </w:rPr>
              <w:t xml:space="preserve"> </w:t>
            </w:r>
          </w:p>
          <w:p w:rsidRPr="00603A64" w:rsidR="00F11F0F" w:rsidP="2ACD6AE5" w:rsidRDefault="00F11F0F" w14:paraId="20F5497F" w14:textId="49815DB5">
            <w:pPr>
              <w:rPr>
                <w:rFonts w:ascii="Calibri" w:hAnsi="Calibri" w:eastAsia="Calibri" w:cs="Calibri"/>
                <w:b w:val="1"/>
                <w:bCs w:val="1"/>
                <w:color w:val="002060"/>
              </w:rPr>
            </w:pPr>
            <w:r w:rsidRPr="2ACD6AE5" w:rsidR="04842065">
              <w:rPr>
                <w:rFonts w:ascii="Calibri" w:hAnsi="Calibri" w:eastAsia="Calibri" w:cs="Calibri"/>
                <w:b w:val="1"/>
                <w:bCs w:val="1"/>
                <w:color w:val="002060"/>
              </w:rPr>
              <w:t xml:space="preserve">What? </w:t>
            </w:r>
          </w:p>
          <w:p w:rsidRPr="00603A64" w:rsidR="00F11F0F" w:rsidP="2ACD6AE5" w:rsidRDefault="00F11F0F" w14:paraId="7D115B96" w14:textId="77777777">
            <w:pPr>
              <w:rPr>
                <w:rFonts w:ascii="Calibri" w:hAnsi="Calibri" w:eastAsia="Calibri" w:cs="Calibri"/>
                <w:b w:val="1"/>
                <w:bCs w:val="1"/>
                <w:color w:val="002060"/>
              </w:rPr>
            </w:pPr>
            <w:r w:rsidRPr="2ACD6AE5" w:rsidR="04842065">
              <w:rPr>
                <w:rFonts w:ascii="Calibri" w:hAnsi="Calibri" w:eastAsia="Calibri" w:cs="Calibri"/>
                <w:b w:val="1"/>
                <w:bCs w:val="1"/>
                <w:color w:val="002060"/>
              </w:rPr>
              <w:t xml:space="preserve">How? </w:t>
            </w:r>
          </w:p>
          <w:p w:rsidR="00F11F0F" w:rsidP="2ACD6AE5" w:rsidRDefault="00F11F0F" w14:paraId="1DF38128" w14:textId="77777777">
            <w:pPr>
              <w:rPr>
                <w:rFonts w:ascii="Calibri" w:hAnsi="Calibri" w:eastAsia="Calibri" w:cs="Calibri"/>
                <w:b w:val="1"/>
                <w:bCs w:val="1"/>
                <w:color w:val="002060"/>
              </w:rPr>
            </w:pPr>
            <w:r w:rsidRPr="2ACD6AE5" w:rsidR="04842065">
              <w:rPr>
                <w:rFonts w:ascii="Calibri" w:hAnsi="Calibri" w:eastAsia="Calibri" w:cs="Calibri"/>
                <w:b w:val="1"/>
                <w:bCs w:val="1"/>
                <w:color w:val="002060"/>
              </w:rPr>
              <w:t xml:space="preserve">When? </w:t>
            </w:r>
          </w:p>
          <w:p w:rsidRPr="00603A64" w:rsidR="00AD473E" w:rsidP="2ACD6AE5" w:rsidRDefault="00F11F0F" w14:paraId="400BE2D1" w14:textId="21AE9228">
            <w:pPr>
              <w:rPr>
                <w:rFonts w:ascii="Calibri" w:hAnsi="Calibri" w:eastAsia="Calibri" w:cs="Calibri"/>
                <w:b w:val="1"/>
                <w:bCs w:val="1"/>
                <w:color w:val="002060"/>
              </w:rPr>
            </w:pPr>
            <w:r w:rsidRPr="2ACD6AE5" w:rsidR="04842065">
              <w:rPr>
                <w:rFonts w:ascii="Calibri" w:hAnsi="Calibri" w:eastAsia="Calibri" w:cs="Calibri"/>
                <w:b w:val="1"/>
                <w:bCs w:val="1"/>
                <w:color w:val="002060"/>
              </w:rPr>
              <w:t>Who?</w:t>
            </w:r>
          </w:p>
        </w:tc>
        <w:tc>
          <w:tcPr>
            <w:tcW w:w="7261" w:type="dxa"/>
            <w:tcMar/>
          </w:tcPr>
          <w:p w:rsidRPr="00DE353A" w:rsidR="00B51B4E" w:rsidP="2ACD6AE5" w:rsidRDefault="00DE353A" w14:paraId="34501D2D" w14:textId="77777777">
            <w:pPr>
              <w:spacing w:after="21" w:line="239" w:lineRule="auto"/>
              <w:rPr>
                <w:rFonts w:ascii="Calibri" w:hAnsi="Calibri" w:eastAsia="Calibri" w:cs="Calibri"/>
                <w:color w:val="002060"/>
              </w:rPr>
            </w:pPr>
            <w:r w:rsidRPr="2ACD6AE5" w:rsidR="3BF85B51">
              <w:rPr>
                <w:rFonts w:ascii="Calibri" w:hAnsi="Calibri" w:eastAsia="Calibri" w:cs="Calibri"/>
                <w:color w:val="002060"/>
              </w:rPr>
              <w:t>By May 2027 the current S6 year group will have completed and gained their QS Level 5 award in Leadership. </w:t>
            </w:r>
            <w:r w:rsidRPr="2ACD6AE5" w:rsidR="594D7E08">
              <w:rPr>
                <w:rFonts w:ascii="Calibri" w:hAnsi="Calibri" w:eastAsia="Calibri" w:cs="Calibri"/>
                <w:color w:val="002060"/>
              </w:rPr>
              <w:t xml:space="preserve"> </w:t>
            </w:r>
          </w:p>
          <w:p w:rsidRPr="00DE353A" w:rsidR="00DE353A" w:rsidP="2ACD6AE5" w:rsidRDefault="00DE353A" w14:paraId="3503A0C2" w14:textId="77777777">
            <w:pPr>
              <w:spacing w:after="21" w:line="239" w:lineRule="auto"/>
              <w:rPr>
                <w:rFonts w:ascii="Calibri" w:hAnsi="Calibri" w:eastAsia="Calibri" w:cs="Calibri"/>
                <w:color w:val="002060"/>
              </w:rPr>
            </w:pPr>
          </w:p>
          <w:p w:rsidRPr="00DE353A" w:rsidR="00DE353A" w:rsidP="2ACD6AE5" w:rsidRDefault="00DE353A" w14:paraId="18039D53" w14:textId="77777777">
            <w:pPr>
              <w:spacing w:after="21" w:line="239" w:lineRule="auto"/>
              <w:rPr>
                <w:rFonts w:ascii="Calibri" w:hAnsi="Calibri" w:eastAsia="Calibri" w:cs="Calibri"/>
                <w:color w:val="002060"/>
              </w:rPr>
            </w:pPr>
            <w:r w:rsidRPr="2ACD6AE5" w:rsidR="3BF85B51">
              <w:rPr>
                <w:rFonts w:ascii="Calibri" w:hAnsi="Calibri" w:eastAsia="Calibri" w:cs="Calibri"/>
                <w:color w:val="002060"/>
              </w:rPr>
              <w:t>June 2026 </w:t>
            </w:r>
          </w:p>
          <w:p w:rsidRPr="00DE353A" w:rsidR="00DE353A" w:rsidP="2ACD6AE5" w:rsidRDefault="00DE353A" w14:paraId="5DB72CA0" w14:textId="77777777">
            <w:pPr>
              <w:numPr>
                <w:ilvl w:val="0"/>
                <w:numId w:val="4"/>
              </w:numPr>
              <w:spacing w:after="21" w:line="239" w:lineRule="auto"/>
              <w:rPr>
                <w:rFonts w:ascii="Calibri" w:hAnsi="Calibri" w:eastAsia="Calibri" w:cs="Calibri"/>
                <w:color w:val="002060"/>
              </w:rPr>
            </w:pPr>
            <w:r w:rsidRPr="2ACD6AE5" w:rsidR="3BF85B51">
              <w:rPr>
                <w:rFonts w:ascii="Calibri" w:hAnsi="Calibri" w:eastAsia="Calibri" w:cs="Calibri"/>
                <w:color w:val="002060"/>
              </w:rPr>
              <w:t>A.Scott</w:t>
            </w:r>
            <w:r w:rsidRPr="2ACD6AE5" w:rsidR="3BF85B51">
              <w:rPr>
                <w:rFonts w:ascii="Calibri" w:hAnsi="Calibri" w:eastAsia="Calibri" w:cs="Calibri"/>
                <w:color w:val="002060"/>
              </w:rPr>
              <w:t> to present to S6 Induction Day outlining course purpose and course outline.  </w:t>
            </w:r>
          </w:p>
          <w:p w:rsidRPr="00DE353A" w:rsidR="00DE353A" w:rsidP="2ACD6AE5" w:rsidRDefault="00DE353A" w14:paraId="5737EE29" w14:textId="77777777">
            <w:pPr>
              <w:numPr>
                <w:ilvl w:val="0"/>
                <w:numId w:val="5"/>
              </w:numPr>
              <w:spacing w:after="21" w:line="239" w:lineRule="auto"/>
              <w:rPr>
                <w:rFonts w:ascii="Calibri" w:hAnsi="Calibri" w:eastAsia="Calibri" w:cs="Calibri"/>
                <w:color w:val="002060"/>
              </w:rPr>
            </w:pPr>
            <w:r w:rsidRPr="2ACD6AE5" w:rsidR="3BF85B51">
              <w:rPr>
                <w:rFonts w:ascii="Calibri" w:hAnsi="Calibri" w:eastAsia="Calibri" w:cs="Calibri"/>
                <w:color w:val="002060"/>
              </w:rPr>
              <w:t>Creation of S6 Leadership Teams for sharing resources of </w:t>
            </w:r>
            <w:r w:rsidRPr="2ACD6AE5" w:rsidR="3BF85B51">
              <w:rPr>
                <w:rFonts w:ascii="Calibri" w:hAnsi="Calibri" w:eastAsia="Calibri" w:cs="Calibri"/>
                <w:color w:val="002060"/>
              </w:rPr>
              <w:t>powerpoints</w:t>
            </w:r>
            <w:r w:rsidRPr="2ACD6AE5" w:rsidR="3BF85B51">
              <w:rPr>
                <w:rFonts w:ascii="Calibri" w:hAnsi="Calibri" w:eastAsia="Calibri" w:cs="Calibri"/>
                <w:color w:val="002060"/>
              </w:rPr>
              <w:t>, worksheets and communications.  </w:t>
            </w:r>
          </w:p>
          <w:p w:rsidRPr="00DE353A" w:rsidR="00DE353A" w:rsidP="2ACD6AE5" w:rsidRDefault="00DE353A" w14:paraId="17B87449" w14:textId="77777777">
            <w:pPr>
              <w:numPr>
                <w:ilvl w:val="0"/>
                <w:numId w:val="6"/>
              </w:numPr>
              <w:spacing w:after="21" w:line="239" w:lineRule="auto"/>
              <w:rPr>
                <w:rFonts w:ascii="Calibri" w:hAnsi="Calibri" w:eastAsia="Calibri" w:cs="Calibri"/>
                <w:color w:val="002060"/>
              </w:rPr>
            </w:pPr>
            <w:r w:rsidRPr="2ACD6AE5" w:rsidR="3BF85B51">
              <w:rPr>
                <w:rFonts w:ascii="Calibri" w:hAnsi="Calibri" w:eastAsia="Calibri" w:cs="Calibri"/>
                <w:color w:val="002060"/>
              </w:rPr>
              <w:t>In June S6 will have two periods a week of Leadership Lessons.  </w:t>
            </w:r>
          </w:p>
          <w:p w:rsidRPr="00DE353A" w:rsidR="00DE353A" w:rsidP="2ACD6AE5" w:rsidRDefault="00DE353A" w14:paraId="1A51E2BF" w14:textId="77777777">
            <w:pPr>
              <w:numPr>
                <w:ilvl w:val="0"/>
                <w:numId w:val="7"/>
              </w:numPr>
              <w:spacing w:after="21" w:line="239" w:lineRule="auto"/>
              <w:rPr>
                <w:rFonts w:ascii="Calibri" w:hAnsi="Calibri" w:eastAsia="Calibri" w:cs="Calibri"/>
                <w:color w:val="002060"/>
              </w:rPr>
            </w:pPr>
            <w:r w:rsidRPr="2ACD6AE5" w:rsidR="3BF85B51">
              <w:rPr>
                <w:rFonts w:ascii="Calibri" w:hAnsi="Calibri" w:eastAsia="Calibri" w:cs="Calibri"/>
                <w:color w:val="002060"/>
              </w:rPr>
              <w:t>All of</w:t>
            </w:r>
            <w:r w:rsidRPr="2ACD6AE5" w:rsidR="3BF85B51">
              <w:rPr>
                <w:rFonts w:ascii="Calibri" w:hAnsi="Calibri" w:eastAsia="Calibri" w:cs="Calibri"/>
                <w:color w:val="002060"/>
              </w:rPr>
              <w:t> S6 will be taught by </w:t>
            </w:r>
            <w:r w:rsidRPr="2ACD6AE5" w:rsidR="3BF85B51">
              <w:rPr>
                <w:rFonts w:ascii="Calibri" w:hAnsi="Calibri" w:eastAsia="Calibri" w:cs="Calibri"/>
                <w:color w:val="002060"/>
              </w:rPr>
              <w:t>A.Scott</w:t>
            </w:r>
            <w:r w:rsidRPr="2ACD6AE5" w:rsidR="3BF85B51">
              <w:rPr>
                <w:rFonts w:ascii="Calibri" w:hAnsi="Calibri" w:eastAsia="Calibri" w:cs="Calibri"/>
                <w:color w:val="002060"/>
              </w:rPr>
              <w:t> unit 1 Leadership in Practice unit. This will allow 8 periods of lessons and allow time for </w:t>
            </w:r>
            <w:r w:rsidRPr="2ACD6AE5" w:rsidR="3BF85B51">
              <w:rPr>
                <w:rFonts w:ascii="Calibri" w:hAnsi="Calibri" w:eastAsia="Calibri" w:cs="Calibri"/>
                <w:color w:val="002060"/>
              </w:rPr>
              <w:t>all of</w:t>
            </w:r>
            <w:r w:rsidRPr="2ACD6AE5" w:rsidR="3BF85B51">
              <w:rPr>
                <w:rFonts w:ascii="Calibri" w:hAnsi="Calibri" w:eastAsia="Calibri" w:cs="Calibri"/>
                <w:color w:val="002060"/>
              </w:rPr>
              <w:t> S6 to then complete their Unit 1 Leaderhsip report.  </w:t>
            </w:r>
          </w:p>
          <w:p w:rsidRPr="00DE353A" w:rsidR="00DE353A" w:rsidP="2ACD6AE5" w:rsidRDefault="00DE353A" w14:paraId="52748523" w14:textId="77777777">
            <w:pPr>
              <w:numPr>
                <w:ilvl w:val="0"/>
                <w:numId w:val="8"/>
              </w:numPr>
              <w:spacing w:after="21" w:line="239" w:lineRule="auto"/>
              <w:rPr>
                <w:rFonts w:ascii="Calibri" w:hAnsi="Calibri" w:eastAsia="Calibri" w:cs="Calibri"/>
                <w:color w:val="002060"/>
              </w:rPr>
            </w:pPr>
            <w:r w:rsidRPr="2ACD6AE5" w:rsidR="3BF85B51">
              <w:rPr>
                <w:rFonts w:ascii="Calibri" w:hAnsi="Calibri" w:eastAsia="Calibri" w:cs="Calibri"/>
                <w:color w:val="002060"/>
              </w:rPr>
              <w:t>Organisation of Teachers to present their groups to the S6 cohort and S6 will sign up to their preferred Leadership groups for before August.  </w:t>
            </w:r>
          </w:p>
          <w:p w:rsidRPr="00DE353A" w:rsidR="00DE353A" w:rsidP="2ACD6AE5" w:rsidRDefault="00DE353A" w14:paraId="5B24820E" w14:textId="77777777">
            <w:pPr>
              <w:numPr>
                <w:ilvl w:val="0"/>
                <w:numId w:val="9"/>
              </w:numPr>
              <w:spacing w:after="21" w:line="239" w:lineRule="auto"/>
              <w:rPr>
                <w:rFonts w:ascii="Calibri" w:hAnsi="Calibri" w:eastAsia="Calibri" w:cs="Calibri"/>
                <w:color w:val="002060"/>
              </w:rPr>
            </w:pPr>
            <w:r w:rsidRPr="2ACD6AE5" w:rsidR="3BF85B51">
              <w:rPr>
                <w:rFonts w:ascii="Calibri" w:hAnsi="Calibri" w:eastAsia="Calibri" w:cs="Calibri"/>
                <w:color w:val="002060"/>
              </w:rPr>
              <w:t>A.Scott</w:t>
            </w:r>
            <w:r w:rsidRPr="2ACD6AE5" w:rsidR="3BF85B51">
              <w:rPr>
                <w:rFonts w:ascii="Calibri" w:hAnsi="Calibri" w:eastAsia="Calibri" w:cs="Calibri"/>
                <w:color w:val="002060"/>
              </w:rPr>
              <w:t> to organise and assign class registers and </w:t>
            </w:r>
            <w:r w:rsidRPr="2ACD6AE5" w:rsidR="3BF85B51">
              <w:rPr>
                <w:rFonts w:ascii="Calibri" w:hAnsi="Calibri" w:eastAsia="Calibri" w:cs="Calibri"/>
                <w:color w:val="002060"/>
              </w:rPr>
              <w:t>liase</w:t>
            </w:r>
            <w:r w:rsidRPr="2ACD6AE5" w:rsidR="3BF85B51">
              <w:rPr>
                <w:rFonts w:ascii="Calibri" w:hAnsi="Calibri" w:eastAsia="Calibri" w:cs="Calibri"/>
                <w:color w:val="002060"/>
              </w:rPr>
              <w:t> with office staff for creation of classes onto </w:t>
            </w:r>
            <w:r w:rsidRPr="2ACD6AE5" w:rsidR="3BF85B51">
              <w:rPr>
                <w:rFonts w:ascii="Calibri" w:hAnsi="Calibri" w:eastAsia="Calibri" w:cs="Calibri"/>
                <w:color w:val="002060"/>
              </w:rPr>
              <w:t>Seemis</w:t>
            </w:r>
            <w:r w:rsidRPr="2ACD6AE5" w:rsidR="3BF85B51">
              <w:rPr>
                <w:rFonts w:ascii="Calibri" w:hAnsi="Calibri" w:eastAsia="Calibri" w:cs="Calibri"/>
                <w:color w:val="002060"/>
              </w:rPr>
              <w:t>.   </w:t>
            </w:r>
          </w:p>
          <w:p w:rsidRPr="00DE353A" w:rsidR="00DE353A" w:rsidP="2ACD6AE5" w:rsidRDefault="00DE353A" w14:paraId="229E33F8" w14:textId="77777777">
            <w:pPr>
              <w:numPr>
                <w:ilvl w:val="0"/>
                <w:numId w:val="10"/>
              </w:numPr>
              <w:spacing w:after="21" w:line="239" w:lineRule="auto"/>
              <w:rPr>
                <w:rFonts w:ascii="Calibri" w:hAnsi="Calibri" w:eastAsia="Calibri" w:cs="Calibri"/>
                <w:color w:val="002060"/>
              </w:rPr>
            </w:pPr>
            <w:r w:rsidRPr="2ACD6AE5" w:rsidR="3BF85B51">
              <w:rPr>
                <w:rFonts w:ascii="Calibri" w:hAnsi="Calibri" w:eastAsia="Calibri" w:cs="Calibri"/>
                <w:color w:val="002060"/>
              </w:rPr>
              <w:t>A.Scott</w:t>
            </w:r>
            <w:r w:rsidRPr="2ACD6AE5" w:rsidR="3BF85B51">
              <w:rPr>
                <w:rFonts w:ascii="Calibri" w:hAnsi="Calibri" w:eastAsia="Calibri" w:cs="Calibri"/>
                <w:color w:val="002060"/>
              </w:rPr>
              <w:t> to receive QS Verification report and implement suggested changes.  </w:t>
            </w:r>
          </w:p>
          <w:p w:rsidRPr="00DE353A" w:rsidR="00DE353A" w:rsidP="2ACD6AE5" w:rsidRDefault="00DE353A" w14:paraId="2A3C859D" w14:textId="77777777">
            <w:pPr>
              <w:spacing w:after="21" w:line="239" w:lineRule="auto"/>
              <w:rPr>
                <w:rFonts w:ascii="Calibri" w:hAnsi="Calibri" w:eastAsia="Calibri" w:cs="Calibri"/>
                <w:color w:val="002060"/>
              </w:rPr>
            </w:pPr>
            <w:r w:rsidRPr="2ACD6AE5" w:rsidR="3BF85B51">
              <w:rPr>
                <w:rFonts w:ascii="Calibri" w:hAnsi="Calibri" w:eastAsia="Calibri" w:cs="Calibri"/>
                <w:color w:val="002060"/>
              </w:rPr>
              <w:t> </w:t>
            </w:r>
          </w:p>
          <w:p w:rsidRPr="00DE353A" w:rsidR="00DE353A" w:rsidP="2ACD6AE5" w:rsidRDefault="00DE353A" w14:paraId="6EDEADAD" w14:textId="77777777">
            <w:pPr>
              <w:spacing w:after="21" w:line="239" w:lineRule="auto"/>
              <w:rPr>
                <w:rFonts w:ascii="Calibri" w:hAnsi="Calibri" w:eastAsia="Calibri" w:cs="Calibri"/>
                <w:color w:val="002060"/>
              </w:rPr>
            </w:pPr>
            <w:r w:rsidRPr="2ACD6AE5" w:rsidR="3BF85B51">
              <w:rPr>
                <w:rFonts w:ascii="Calibri" w:hAnsi="Calibri" w:eastAsia="Calibri" w:cs="Calibri"/>
                <w:color w:val="002060"/>
              </w:rPr>
              <w:t>August 2026 </w:t>
            </w:r>
          </w:p>
          <w:p w:rsidRPr="00DE353A" w:rsidR="00DE353A" w:rsidP="2ACD6AE5" w:rsidRDefault="00DE353A" w14:paraId="6FB9B749" w14:textId="77777777">
            <w:pPr>
              <w:spacing w:after="21" w:line="239" w:lineRule="auto"/>
              <w:rPr>
                <w:rFonts w:ascii="Calibri" w:hAnsi="Calibri" w:eastAsia="Calibri" w:cs="Calibri"/>
                <w:color w:val="002060"/>
              </w:rPr>
            </w:pPr>
            <w:r w:rsidRPr="2ACD6AE5" w:rsidR="3BF85B51">
              <w:rPr>
                <w:rFonts w:ascii="Calibri" w:hAnsi="Calibri" w:eastAsia="Calibri" w:cs="Calibri"/>
                <w:color w:val="002060"/>
              </w:rPr>
              <w:t>In August inset day </w:t>
            </w:r>
            <w:r w:rsidRPr="2ACD6AE5" w:rsidR="3BF85B51">
              <w:rPr>
                <w:rFonts w:ascii="Calibri" w:hAnsi="Calibri" w:eastAsia="Calibri" w:cs="Calibri"/>
                <w:color w:val="002060"/>
              </w:rPr>
              <w:t>A.Scott</w:t>
            </w:r>
            <w:r w:rsidRPr="2ACD6AE5" w:rsidR="3BF85B51">
              <w:rPr>
                <w:rFonts w:ascii="Calibri" w:hAnsi="Calibri" w:eastAsia="Calibri" w:cs="Calibri"/>
                <w:color w:val="002060"/>
              </w:rPr>
              <w:t> to meet with teaching staff to outline QS Assessment materials, resources, course outline and Internal Verification Calendar.  </w:t>
            </w:r>
          </w:p>
          <w:p w:rsidRPr="00DE353A" w:rsidR="00DE353A" w:rsidP="2ACD6AE5" w:rsidRDefault="00DE353A" w14:paraId="42B96C06" w14:textId="77777777">
            <w:pPr>
              <w:numPr>
                <w:ilvl w:val="0"/>
                <w:numId w:val="11"/>
              </w:numPr>
              <w:spacing w:after="21" w:line="239" w:lineRule="auto"/>
              <w:rPr>
                <w:rFonts w:ascii="Calibri" w:hAnsi="Calibri" w:eastAsia="Calibri" w:cs="Calibri"/>
                <w:color w:val="002060"/>
              </w:rPr>
            </w:pPr>
            <w:r w:rsidRPr="2ACD6AE5" w:rsidR="3BF85B51">
              <w:rPr>
                <w:rFonts w:ascii="Calibri" w:hAnsi="Calibri" w:eastAsia="Calibri" w:cs="Calibri"/>
                <w:color w:val="002060"/>
              </w:rPr>
              <w:t>A.Scott</w:t>
            </w:r>
            <w:r w:rsidRPr="2ACD6AE5" w:rsidR="3BF85B51">
              <w:rPr>
                <w:rFonts w:ascii="Calibri" w:hAnsi="Calibri" w:eastAsia="Calibri" w:cs="Calibri"/>
                <w:color w:val="002060"/>
              </w:rPr>
              <w:t> to create Moderation Calendar to take samples of pupils work for Internal Verification.  </w:t>
            </w:r>
          </w:p>
          <w:p w:rsidRPr="00DE353A" w:rsidR="00DE353A" w:rsidP="2ACD6AE5" w:rsidRDefault="00DE353A" w14:paraId="5E71E96F" w14:textId="58DAD84C">
            <w:pPr>
              <w:numPr>
                <w:ilvl w:val="0"/>
                <w:numId w:val="12"/>
              </w:numPr>
              <w:spacing w:after="21" w:line="239" w:lineRule="auto"/>
              <w:rPr>
                <w:rFonts w:ascii="Calibri" w:hAnsi="Calibri" w:eastAsia="Calibri" w:cs="Calibri"/>
                <w:color w:val="002060"/>
              </w:rPr>
            </w:pPr>
            <w:r w:rsidRPr="2ACD6AE5" w:rsidR="3BF85B51">
              <w:rPr>
                <w:rFonts w:ascii="Calibri" w:hAnsi="Calibri" w:eastAsia="Calibri" w:cs="Calibri"/>
                <w:color w:val="002060"/>
              </w:rPr>
              <w:t>Creating of </w:t>
            </w:r>
            <w:r w:rsidRPr="2ACD6AE5" w:rsidR="3BF85B51">
              <w:rPr>
                <w:rFonts w:ascii="Calibri" w:hAnsi="Calibri" w:eastAsia="Calibri" w:cs="Calibri"/>
                <w:color w:val="002060"/>
              </w:rPr>
              <w:t>a</w:t>
            </w:r>
            <w:r w:rsidRPr="2ACD6AE5" w:rsidR="3BF85B51">
              <w:rPr>
                <w:rFonts w:ascii="Calibri" w:hAnsi="Calibri" w:eastAsia="Calibri" w:cs="Calibri"/>
                <w:color w:val="002060"/>
              </w:rPr>
              <w:t> attendance spreadsheet for </w:t>
            </w:r>
            <w:r w:rsidRPr="2ACD6AE5" w:rsidR="3BF85B51">
              <w:rPr>
                <w:rFonts w:ascii="Calibri" w:hAnsi="Calibri" w:eastAsia="Calibri" w:cs="Calibri"/>
                <w:color w:val="002060"/>
              </w:rPr>
              <w:t>A.Scott</w:t>
            </w:r>
            <w:r w:rsidRPr="2ACD6AE5" w:rsidR="3BF85B51">
              <w:rPr>
                <w:rFonts w:ascii="Calibri" w:hAnsi="Calibri" w:eastAsia="Calibri" w:cs="Calibri"/>
                <w:color w:val="002060"/>
              </w:rPr>
              <w:t> to share with </w:t>
            </w:r>
            <w:r w:rsidRPr="2ACD6AE5" w:rsidR="3BF85B51">
              <w:rPr>
                <w:rFonts w:ascii="Calibri" w:hAnsi="Calibri" w:eastAsia="Calibri" w:cs="Calibri"/>
                <w:color w:val="002060"/>
              </w:rPr>
              <w:t>PSAs</w:t>
            </w:r>
            <w:r w:rsidRPr="2ACD6AE5" w:rsidR="3BF85B51">
              <w:rPr>
                <w:rFonts w:ascii="Calibri" w:hAnsi="Calibri" w:eastAsia="Calibri" w:cs="Calibri"/>
                <w:color w:val="002060"/>
              </w:rPr>
              <w:t> for calls/letters home for attendance. </w:t>
            </w:r>
          </w:p>
          <w:p w:rsidRPr="00DE353A" w:rsidR="00DE353A" w:rsidP="2ACD6AE5" w:rsidRDefault="00DE353A" w14:paraId="53153D8F" w14:textId="77777777">
            <w:pPr>
              <w:spacing w:after="21" w:line="239" w:lineRule="auto"/>
              <w:rPr>
                <w:rFonts w:ascii="Calibri" w:hAnsi="Calibri" w:eastAsia="Calibri" w:cs="Calibri"/>
                <w:color w:val="002060"/>
              </w:rPr>
            </w:pPr>
            <w:r w:rsidRPr="2ACD6AE5" w:rsidR="3BF85B51">
              <w:rPr>
                <w:rFonts w:ascii="Calibri" w:hAnsi="Calibri" w:eastAsia="Calibri" w:cs="Calibri"/>
                <w:color w:val="002060"/>
              </w:rPr>
              <w:t> </w:t>
            </w:r>
          </w:p>
          <w:p w:rsidRPr="00DE353A" w:rsidR="00DE353A" w:rsidP="2ACD6AE5" w:rsidRDefault="00DE353A" w14:paraId="70E788EA" w14:textId="77777777">
            <w:pPr>
              <w:spacing w:after="21" w:line="239" w:lineRule="auto"/>
              <w:rPr>
                <w:rFonts w:ascii="Calibri" w:hAnsi="Calibri" w:eastAsia="Calibri" w:cs="Calibri"/>
                <w:color w:val="002060"/>
              </w:rPr>
            </w:pPr>
            <w:r w:rsidRPr="2ACD6AE5" w:rsidR="3BF85B51">
              <w:rPr>
                <w:rFonts w:ascii="Calibri" w:hAnsi="Calibri" w:eastAsia="Calibri" w:cs="Calibri"/>
                <w:color w:val="002060"/>
              </w:rPr>
              <w:t>September – December 2026 </w:t>
            </w:r>
          </w:p>
          <w:p w:rsidRPr="00DE353A" w:rsidR="00DE353A" w:rsidP="2ACD6AE5" w:rsidRDefault="00DE353A" w14:paraId="7D7C5D69" w14:textId="77777777">
            <w:pPr>
              <w:numPr>
                <w:ilvl w:val="0"/>
                <w:numId w:val="13"/>
              </w:numPr>
              <w:spacing w:after="21" w:line="239" w:lineRule="auto"/>
              <w:rPr>
                <w:rFonts w:ascii="Calibri" w:hAnsi="Calibri" w:eastAsia="Calibri" w:cs="Calibri"/>
                <w:color w:val="002060"/>
              </w:rPr>
            </w:pPr>
            <w:r w:rsidRPr="2ACD6AE5" w:rsidR="3BF85B51">
              <w:rPr>
                <w:rFonts w:ascii="Calibri" w:hAnsi="Calibri" w:eastAsia="Calibri" w:cs="Calibri"/>
                <w:color w:val="002060"/>
              </w:rPr>
              <w:t>Focus on Unit 2 of Leadership in Practice and collecting of evidence for pupils.  </w:t>
            </w:r>
          </w:p>
          <w:p w:rsidRPr="00DE353A" w:rsidR="00DE353A" w:rsidP="2ACD6AE5" w:rsidRDefault="00DE353A" w14:paraId="27186E45" w14:textId="77777777">
            <w:pPr>
              <w:numPr>
                <w:ilvl w:val="0"/>
                <w:numId w:val="14"/>
              </w:numPr>
              <w:spacing w:after="21" w:line="239" w:lineRule="auto"/>
              <w:rPr>
                <w:rFonts w:ascii="Calibri" w:hAnsi="Calibri" w:eastAsia="Calibri" w:cs="Calibri"/>
                <w:color w:val="002060"/>
              </w:rPr>
            </w:pPr>
            <w:r w:rsidRPr="2ACD6AE5" w:rsidR="3BF85B51">
              <w:rPr>
                <w:rFonts w:ascii="Calibri" w:hAnsi="Calibri" w:eastAsia="Calibri" w:cs="Calibri"/>
                <w:color w:val="002060"/>
              </w:rPr>
              <w:t>Meeting 2 with teaching staff for progress update and Internal Verification review.   </w:t>
            </w:r>
          </w:p>
          <w:p w:rsidRPr="00DE353A" w:rsidR="00DE353A" w:rsidP="2ACD6AE5" w:rsidRDefault="00DE353A" w14:paraId="6F4B20E9" w14:textId="77777777">
            <w:pPr>
              <w:numPr>
                <w:ilvl w:val="0"/>
                <w:numId w:val="15"/>
              </w:numPr>
              <w:spacing w:after="21" w:line="239" w:lineRule="auto"/>
              <w:rPr>
                <w:rFonts w:ascii="Calibri" w:hAnsi="Calibri" w:eastAsia="Calibri" w:cs="Calibri"/>
                <w:color w:val="002060"/>
              </w:rPr>
            </w:pPr>
            <w:r w:rsidRPr="2ACD6AE5" w:rsidR="3BF85B51">
              <w:rPr>
                <w:rFonts w:ascii="Calibri" w:hAnsi="Calibri" w:eastAsia="Calibri" w:cs="Calibri"/>
                <w:color w:val="002060"/>
              </w:rPr>
              <w:t>Creation of a timetable calendar and application form to be approved by SLT 5 weeks in advance.  </w:t>
            </w:r>
          </w:p>
          <w:p w:rsidR="00DE353A" w:rsidP="2ACD6AE5" w:rsidRDefault="00DE353A" w14:paraId="303A6E4D" w14:textId="77777777">
            <w:pPr>
              <w:numPr>
                <w:ilvl w:val="0"/>
                <w:numId w:val="16"/>
              </w:numPr>
              <w:spacing w:after="21" w:line="239" w:lineRule="auto"/>
              <w:rPr>
                <w:rFonts w:ascii="Calibri" w:hAnsi="Calibri" w:eastAsia="Calibri" w:cs="Calibri"/>
                <w:color w:val="002060"/>
              </w:rPr>
            </w:pPr>
            <w:r w:rsidRPr="2ACD6AE5" w:rsidR="3BF85B51">
              <w:rPr>
                <w:rFonts w:ascii="Calibri" w:hAnsi="Calibri" w:eastAsia="Calibri" w:cs="Calibri"/>
                <w:color w:val="002060"/>
              </w:rPr>
              <w:t>Organising of speakers to come into the school to speak about personal leadership experiences.  </w:t>
            </w:r>
          </w:p>
          <w:p w:rsidRPr="00DE353A" w:rsidR="00DE353A" w:rsidP="2ACD6AE5" w:rsidRDefault="00DE353A" w14:paraId="4CA649ED" w14:textId="294485C4">
            <w:pPr>
              <w:pStyle w:val="Normal"/>
              <w:spacing w:after="21" w:line="239" w:lineRule="auto"/>
              <w:rPr>
                <w:rFonts w:ascii="Calibri" w:hAnsi="Calibri" w:eastAsia="Calibri" w:cs="Calibri"/>
                <w:color w:val="002060"/>
              </w:rPr>
            </w:pPr>
          </w:p>
          <w:p w:rsidRPr="00DE353A" w:rsidR="00DE353A" w:rsidP="2ACD6AE5" w:rsidRDefault="00DE353A" w14:paraId="226EEDA7" w14:textId="77777777">
            <w:pPr>
              <w:spacing w:after="21" w:line="239" w:lineRule="auto"/>
              <w:rPr>
                <w:rFonts w:ascii="Calibri" w:hAnsi="Calibri" w:eastAsia="Calibri" w:cs="Calibri"/>
                <w:color w:val="002060"/>
              </w:rPr>
            </w:pPr>
            <w:r w:rsidRPr="2ACD6AE5" w:rsidR="3BF85B51">
              <w:rPr>
                <w:rFonts w:ascii="Calibri" w:hAnsi="Calibri" w:eastAsia="Calibri" w:cs="Calibri"/>
                <w:color w:val="002060"/>
              </w:rPr>
              <w:t>January – March 2027 </w:t>
            </w:r>
          </w:p>
          <w:p w:rsidRPr="00DE353A" w:rsidR="00DE353A" w:rsidP="2ACD6AE5" w:rsidRDefault="00DE353A" w14:paraId="149FF05E" w14:textId="77777777">
            <w:pPr>
              <w:numPr>
                <w:ilvl w:val="0"/>
                <w:numId w:val="17"/>
              </w:numPr>
              <w:spacing w:after="21" w:line="239" w:lineRule="auto"/>
              <w:rPr>
                <w:rFonts w:ascii="Calibri" w:hAnsi="Calibri" w:eastAsia="Calibri" w:cs="Calibri"/>
                <w:color w:val="002060"/>
              </w:rPr>
            </w:pPr>
            <w:r w:rsidRPr="2ACD6AE5" w:rsidR="3BF85B51">
              <w:rPr>
                <w:rFonts w:ascii="Calibri" w:hAnsi="Calibri" w:eastAsia="Calibri" w:cs="Calibri"/>
                <w:color w:val="002060"/>
              </w:rPr>
              <w:t>Majority of pupils should have completed with their leadership projects. Final tracking and monitoring meetings with staff and IV meetings.  </w:t>
            </w:r>
          </w:p>
          <w:p w:rsidRPr="00DE353A" w:rsidR="00DE353A" w:rsidP="2ACD6AE5" w:rsidRDefault="00DE353A" w14:paraId="56D511AD" w14:textId="77777777">
            <w:pPr>
              <w:numPr>
                <w:ilvl w:val="0"/>
                <w:numId w:val="18"/>
              </w:numPr>
              <w:spacing w:after="21" w:line="239" w:lineRule="auto"/>
              <w:rPr>
                <w:rFonts w:ascii="Calibri" w:hAnsi="Calibri" w:eastAsia="Calibri" w:cs="Calibri"/>
                <w:color w:val="002060"/>
              </w:rPr>
            </w:pPr>
            <w:r w:rsidRPr="2ACD6AE5" w:rsidR="3BF85B51">
              <w:rPr>
                <w:rFonts w:ascii="Calibri" w:hAnsi="Calibri" w:eastAsia="Calibri" w:cs="Calibri"/>
                <w:color w:val="002060"/>
              </w:rPr>
              <w:t>Input of tracking data for completion of course and units into </w:t>
            </w:r>
            <w:r w:rsidRPr="2ACD6AE5" w:rsidR="3BF85B51">
              <w:rPr>
                <w:rFonts w:ascii="Calibri" w:hAnsi="Calibri" w:eastAsia="Calibri" w:cs="Calibri"/>
                <w:color w:val="002060"/>
              </w:rPr>
              <w:t>Seemis</w:t>
            </w:r>
            <w:r w:rsidRPr="2ACD6AE5" w:rsidR="3BF85B51">
              <w:rPr>
                <w:rFonts w:ascii="Calibri" w:hAnsi="Calibri" w:eastAsia="Calibri" w:cs="Calibri"/>
                <w:color w:val="002060"/>
              </w:rPr>
              <w:t>. </w:t>
            </w:r>
          </w:p>
          <w:p w:rsidRPr="00DE353A" w:rsidR="00DE353A" w:rsidP="2ACD6AE5" w:rsidRDefault="00DE353A" w14:paraId="2309538E" w14:textId="30B65134">
            <w:pPr>
              <w:spacing w:after="21" w:line="239" w:lineRule="auto"/>
              <w:rPr>
                <w:rFonts w:ascii="Calibri" w:hAnsi="Calibri" w:eastAsia="Calibri" w:cs="Calibri"/>
                <w:color w:val="002060"/>
              </w:rPr>
            </w:pPr>
          </w:p>
        </w:tc>
      </w:tr>
      <w:tr w:rsidRPr="00603A64" w:rsidR="00AD473E" w:rsidTr="2ACD6AE5" w14:paraId="4F7EAC56" w14:textId="77777777">
        <w:tc>
          <w:tcPr>
            <w:tcW w:w="1755" w:type="dxa"/>
            <w:tcMar/>
          </w:tcPr>
          <w:p w:rsidRPr="00603A64" w:rsidR="00AD473E" w:rsidP="2ACD6AE5" w:rsidRDefault="32629401" w14:paraId="54E5923E" w14:textId="16D87C2D">
            <w:pPr>
              <w:rPr>
                <w:rFonts w:ascii="Calibri" w:hAnsi="Calibri" w:eastAsia="Calibri" w:cs="Calibri"/>
                <w:b w:val="1"/>
                <w:bCs w:val="1"/>
                <w:color w:val="002060"/>
              </w:rPr>
            </w:pPr>
            <w:r w:rsidRPr="2ACD6AE5" w:rsidR="3F6F738A">
              <w:rPr>
                <w:rFonts w:ascii="Calibri" w:hAnsi="Calibri" w:eastAsia="Calibri" w:cs="Calibri"/>
                <w:b w:val="1"/>
                <w:bCs w:val="1"/>
                <w:color w:val="002060"/>
              </w:rPr>
              <w:t>Parent</w:t>
            </w:r>
            <w:r w:rsidRPr="2ACD6AE5" w:rsidR="29783B03">
              <w:rPr>
                <w:rFonts w:ascii="Calibri" w:hAnsi="Calibri" w:eastAsia="Calibri" w:cs="Calibri"/>
                <w:b w:val="1"/>
                <w:bCs w:val="1"/>
                <w:color w:val="002060"/>
              </w:rPr>
              <w:t>/Carer</w:t>
            </w:r>
            <w:r w:rsidRPr="2ACD6AE5" w:rsidR="3F6F738A">
              <w:rPr>
                <w:rFonts w:ascii="Calibri" w:hAnsi="Calibri" w:eastAsia="Calibri" w:cs="Calibri"/>
                <w:b w:val="1"/>
                <w:bCs w:val="1"/>
                <w:color w:val="002060"/>
              </w:rPr>
              <w:t xml:space="preserve"> input</w:t>
            </w:r>
          </w:p>
        </w:tc>
        <w:tc>
          <w:tcPr>
            <w:tcW w:w="7261" w:type="dxa"/>
            <w:tcMar/>
          </w:tcPr>
          <w:p w:rsidRPr="00DE353A" w:rsidR="00AD473E" w:rsidP="2ACD6AE5" w:rsidRDefault="00DE353A" w14:paraId="062834CF" w14:textId="68E10CEF">
            <w:pPr>
              <w:rPr>
                <w:rFonts w:ascii="Calibri" w:hAnsi="Calibri" w:eastAsia="Calibri" w:cs="Calibri"/>
                <w:color w:val="002060"/>
              </w:rPr>
            </w:pPr>
            <w:r w:rsidRPr="2ACD6AE5" w:rsidR="3BF85B51">
              <w:rPr>
                <w:rFonts w:ascii="Calibri" w:hAnsi="Calibri" w:eastAsia="Calibri" w:cs="Calibri"/>
                <w:color w:val="002060"/>
              </w:rPr>
              <w:t>Parental Communication home. </w:t>
            </w:r>
          </w:p>
        </w:tc>
      </w:tr>
      <w:tr w:rsidRPr="00603A64" w:rsidR="00AD473E" w:rsidTr="2ACD6AE5" w14:paraId="3DF1ED5C" w14:textId="77777777">
        <w:tc>
          <w:tcPr>
            <w:tcW w:w="1755" w:type="dxa"/>
            <w:tcMar/>
          </w:tcPr>
          <w:p w:rsidRPr="00603A64" w:rsidR="00AD473E" w:rsidP="2ACD6AE5" w:rsidRDefault="32629401" w14:paraId="49A62F7D" w14:textId="2E5C9FAD">
            <w:pPr>
              <w:rPr>
                <w:rFonts w:ascii="Calibri" w:hAnsi="Calibri" w:eastAsia="Calibri" w:cs="Calibri"/>
                <w:b w:val="1"/>
                <w:bCs w:val="1"/>
                <w:color w:val="002060"/>
              </w:rPr>
            </w:pPr>
            <w:r w:rsidRPr="2ACD6AE5" w:rsidR="3F6F738A">
              <w:rPr>
                <w:rFonts w:ascii="Calibri" w:hAnsi="Calibri" w:eastAsia="Calibri" w:cs="Calibri"/>
                <w:b w:val="1"/>
                <w:bCs w:val="1"/>
                <w:color w:val="002060"/>
              </w:rPr>
              <w:t>Pupil input</w:t>
            </w:r>
          </w:p>
        </w:tc>
        <w:tc>
          <w:tcPr>
            <w:tcW w:w="7261" w:type="dxa"/>
            <w:tcMar/>
          </w:tcPr>
          <w:p w:rsidRPr="006607CD" w:rsidR="00107FF3" w:rsidP="2ACD6AE5" w:rsidRDefault="00DE353A" w14:paraId="0778BCDC" w14:textId="39256969">
            <w:pPr>
              <w:rPr>
                <w:rFonts w:ascii="Calibri" w:hAnsi="Calibri" w:eastAsia="Calibri" w:cs="Calibri"/>
                <w:color w:val="002060"/>
              </w:rPr>
            </w:pPr>
            <w:r w:rsidRPr="2ACD6AE5" w:rsidR="3BF85B51">
              <w:rPr>
                <w:rFonts w:ascii="Calibri" w:hAnsi="Calibri" w:eastAsia="Calibri" w:cs="Calibri"/>
                <w:color w:val="002060"/>
              </w:rPr>
              <w:t>Evaluation Forms from Pupils and allowing pupils to pick their groups and events.   </w:t>
            </w:r>
          </w:p>
        </w:tc>
      </w:tr>
      <w:tr w:rsidRPr="00603A64" w:rsidR="00AD473E" w:rsidTr="2ACD6AE5" w14:paraId="0C4EC56D" w14:textId="77777777">
        <w:tc>
          <w:tcPr>
            <w:tcW w:w="1755" w:type="dxa"/>
            <w:tcMar/>
          </w:tcPr>
          <w:p w:rsidRPr="00603A64" w:rsidR="00AD473E" w:rsidP="2ACD6AE5" w:rsidRDefault="32629401" w14:paraId="052BA70F" w14:textId="29FAF6BA">
            <w:pPr>
              <w:rPr>
                <w:rFonts w:ascii="Calibri" w:hAnsi="Calibri" w:eastAsia="Calibri" w:cs="Calibri"/>
                <w:b w:val="1"/>
                <w:bCs w:val="1"/>
                <w:color w:val="002060"/>
              </w:rPr>
            </w:pPr>
            <w:r w:rsidRPr="2ACD6AE5" w:rsidR="3F6F738A">
              <w:rPr>
                <w:rFonts w:ascii="Calibri" w:hAnsi="Calibri" w:eastAsia="Calibri" w:cs="Calibri"/>
                <w:b w:val="1"/>
                <w:bCs w:val="1"/>
                <w:color w:val="002060"/>
              </w:rPr>
              <w:t>Next Steps 202</w:t>
            </w:r>
            <w:r w:rsidRPr="2ACD6AE5" w:rsidR="660DD13C">
              <w:rPr>
                <w:rFonts w:ascii="Calibri" w:hAnsi="Calibri" w:eastAsia="Calibri" w:cs="Calibri"/>
                <w:b w:val="1"/>
                <w:bCs w:val="1"/>
                <w:color w:val="002060"/>
              </w:rPr>
              <w:t>6</w:t>
            </w:r>
            <w:r w:rsidRPr="2ACD6AE5" w:rsidR="3F6F738A">
              <w:rPr>
                <w:rFonts w:ascii="Calibri" w:hAnsi="Calibri" w:eastAsia="Calibri" w:cs="Calibri"/>
                <w:b w:val="1"/>
                <w:bCs w:val="1"/>
                <w:color w:val="002060"/>
              </w:rPr>
              <w:t>-2</w:t>
            </w:r>
            <w:r w:rsidRPr="2ACD6AE5" w:rsidR="660DD13C">
              <w:rPr>
                <w:rFonts w:ascii="Calibri" w:hAnsi="Calibri" w:eastAsia="Calibri" w:cs="Calibri"/>
                <w:b w:val="1"/>
                <w:bCs w:val="1"/>
                <w:color w:val="002060"/>
              </w:rPr>
              <w:t>7</w:t>
            </w:r>
          </w:p>
        </w:tc>
        <w:tc>
          <w:tcPr>
            <w:tcW w:w="7261" w:type="dxa"/>
            <w:tcMar/>
          </w:tcPr>
          <w:p w:rsidRPr="00DE353A" w:rsidR="0064599A" w:rsidP="2ACD6AE5" w:rsidRDefault="00DE353A" w14:paraId="76B4AC9C" w14:textId="6F41712C">
            <w:pPr>
              <w:rPr>
                <w:rFonts w:ascii="Calibri" w:hAnsi="Calibri" w:eastAsia="Calibri" w:cs="Calibri"/>
                <w:color w:val="002060"/>
              </w:rPr>
            </w:pPr>
            <w:r w:rsidRPr="2ACD6AE5" w:rsidR="3BF85B51">
              <w:rPr>
                <w:rFonts w:ascii="Calibri" w:hAnsi="Calibri" w:eastAsia="Calibri" w:cs="Calibri"/>
                <w:color w:val="002060"/>
              </w:rPr>
              <w:t>Continued Development of new S6 leadership groups and increasing number of S6 achieving leadership award.  </w:t>
            </w:r>
          </w:p>
        </w:tc>
      </w:tr>
    </w:tbl>
    <w:p w:rsidRPr="00603A64" w:rsidR="006219EE" w:rsidP="006219EE" w:rsidRDefault="006219EE" w14:paraId="7AAC7205" w14:textId="77777777">
      <w:pPr>
        <w:rPr>
          <w:rFonts w:ascii="Calibri" w:hAnsi="Calibri" w:cs="Calibri"/>
          <w:szCs w:val="24"/>
        </w:rPr>
      </w:pPr>
    </w:p>
    <w:p w:rsidRPr="00603A64" w:rsidR="00956F78" w:rsidP="00956F78" w:rsidRDefault="00956F78" w14:paraId="70CADC5A" w14:textId="106E07D1">
      <w:pPr>
        <w:tabs>
          <w:tab w:val="left" w:pos="1365"/>
        </w:tabs>
        <w:rPr>
          <w:rFonts w:ascii="Calibri" w:hAnsi="Calibri" w:cs="Calibri"/>
          <w:szCs w:val="24"/>
        </w:rPr>
      </w:pPr>
    </w:p>
    <w:sectPr w:rsidRPr="00603A64" w:rsidR="00956F7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D99"/>
    <w:multiLevelType w:val="multilevel"/>
    <w:tmpl w:val="449EDA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0E3404A"/>
    <w:multiLevelType w:val="hybridMultilevel"/>
    <w:tmpl w:val="14DC917A"/>
    <w:lvl w:ilvl="0" w:tplc="6D469184">
      <w:start w:val="1"/>
      <w:numFmt w:val="bullet"/>
      <w:lvlText w:val="•"/>
      <w:lvlJc w:val="left"/>
      <w:pPr>
        <w:ind w:left="721"/>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1" w:tplc="162E688C">
      <w:start w:val="1"/>
      <w:numFmt w:val="bullet"/>
      <w:lvlText w:val="o"/>
      <w:lvlJc w:val="left"/>
      <w:pPr>
        <w:ind w:left="144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2" w:tplc="1D20AAA4">
      <w:start w:val="1"/>
      <w:numFmt w:val="bullet"/>
      <w:lvlText w:val="▪"/>
      <w:lvlJc w:val="left"/>
      <w:pPr>
        <w:ind w:left="216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3" w:tplc="FFB67A42">
      <w:start w:val="1"/>
      <w:numFmt w:val="bullet"/>
      <w:lvlText w:val="•"/>
      <w:lvlJc w:val="left"/>
      <w:pPr>
        <w:ind w:left="2888"/>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4" w:tplc="BF1C329E">
      <w:start w:val="1"/>
      <w:numFmt w:val="bullet"/>
      <w:lvlText w:val="o"/>
      <w:lvlJc w:val="left"/>
      <w:pPr>
        <w:ind w:left="360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5" w:tplc="534CF688">
      <w:start w:val="1"/>
      <w:numFmt w:val="bullet"/>
      <w:lvlText w:val="▪"/>
      <w:lvlJc w:val="left"/>
      <w:pPr>
        <w:ind w:left="432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6" w:tplc="7102F5B0">
      <w:start w:val="1"/>
      <w:numFmt w:val="bullet"/>
      <w:lvlText w:val="•"/>
      <w:lvlJc w:val="left"/>
      <w:pPr>
        <w:ind w:left="5048"/>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7" w:tplc="20302DF2">
      <w:start w:val="1"/>
      <w:numFmt w:val="bullet"/>
      <w:lvlText w:val="o"/>
      <w:lvlJc w:val="left"/>
      <w:pPr>
        <w:ind w:left="576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8" w:tplc="21C62018">
      <w:start w:val="1"/>
      <w:numFmt w:val="bullet"/>
      <w:lvlText w:val="▪"/>
      <w:lvlJc w:val="left"/>
      <w:pPr>
        <w:ind w:left="648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abstractNum>
  <w:abstractNum w:abstractNumId="2" w15:restartNumberingAfterBreak="0">
    <w:nsid w:val="10732F55"/>
    <w:multiLevelType w:val="multilevel"/>
    <w:tmpl w:val="092AE0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6101F16"/>
    <w:multiLevelType w:val="multilevel"/>
    <w:tmpl w:val="A042A6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9FD294E"/>
    <w:multiLevelType w:val="multilevel"/>
    <w:tmpl w:val="87C2C8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6AA7A65"/>
    <w:multiLevelType w:val="multilevel"/>
    <w:tmpl w:val="91E44F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85C0074"/>
    <w:multiLevelType w:val="multilevel"/>
    <w:tmpl w:val="2F8EB3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32022184"/>
    <w:multiLevelType w:val="multilevel"/>
    <w:tmpl w:val="0F629F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34B77F54"/>
    <w:multiLevelType w:val="multilevel"/>
    <w:tmpl w:val="FB463C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AD534E6"/>
    <w:multiLevelType w:val="multilevel"/>
    <w:tmpl w:val="55D685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AF03C18"/>
    <w:multiLevelType w:val="multilevel"/>
    <w:tmpl w:val="50DC6B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B5F47CD"/>
    <w:multiLevelType w:val="hybridMultilevel"/>
    <w:tmpl w:val="9B7A1F52"/>
    <w:lvl w:ilvl="0" w:tplc="12AE09B4">
      <w:start w:val="1"/>
      <w:numFmt w:val="bullet"/>
      <w:lvlText w:val="•"/>
      <w:lvlJc w:val="left"/>
      <w:pPr>
        <w:ind w:left="721"/>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1" w:tplc="BB6218E2">
      <w:start w:val="1"/>
      <w:numFmt w:val="bullet"/>
      <w:lvlText w:val="o"/>
      <w:lvlJc w:val="left"/>
      <w:pPr>
        <w:ind w:left="144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2" w:tplc="E11C8F3E">
      <w:start w:val="1"/>
      <w:numFmt w:val="bullet"/>
      <w:lvlText w:val="▪"/>
      <w:lvlJc w:val="left"/>
      <w:pPr>
        <w:ind w:left="216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3" w:tplc="C7489E2A">
      <w:start w:val="1"/>
      <w:numFmt w:val="bullet"/>
      <w:lvlText w:val="•"/>
      <w:lvlJc w:val="left"/>
      <w:pPr>
        <w:ind w:left="2888"/>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4" w:tplc="3724B73A">
      <w:start w:val="1"/>
      <w:numFmt w:val="bullet"/>
      <w:lvlText w:val="o"/>
      <w:lvlJc w:val="left"/>
      <w:pPr>
        <w:ind w:left="360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5" w:tplc="AF4809A2">
      <w:start w:val="1"/>
      <w:numFmt w:val="bullet"/>
      <w:lvlText w:val="▪"/>
      <w:lvlJc w:val="left"/>
      <w:pPr>
        <w:ind w:left="432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6" w:tplc="CBA06178">
      <w:start w:val="1"/>
      <w:numFmt w:val="bullet"/>
      <w:lvlText w:val="•"/>
      <w:lvlJc w:val="left"/>
      <w:pPr>
        <w:ind w:left="5048"/>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7" w:tplc="A90CC32E">
      <w:start w:val="1"/>
      <w:numFmt w:val="bullet"/>
      <w:lvlText w:val="o"/>
      <w:lvlJc w:val="left"/>
      <w:pPr>
        <w:ind w:left="576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8" w:tplc="58A65A50">
      <w:start w:val="1"/>
      <w:numFmt w:val="bullet"/>
      <w:lvlText w:val="▪"/>
      <w:lvlJc w:val="left"/>
      <w:pPr>
        <w:ind w:left="6488"/>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abstractNum>
  <w:abstractNum w:abstractNumId="12" w15:restartNumberingAfterBreak="0">
    <w:nsid w:val="53343711"/>
    <w:multiLevelType w:val="multilevel"/>
    <w:tmpl w:val="847CF2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5420117F"/>
    <w:multiLevelType w:val="multilevel"/>
    <w:tmpl w:val="B986FA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6CAB37E0"/>
    <w:multiLevelType w:val="hybridMultilevel"/>
    <w:tmpl w:val="72907B40"/>
    <w:lvl w:ilvl="0" w:tplc="A24EFC9E">
      <w:start w:val="1"/>
      <w:numFmt w:val="bullet"/>
      <w:lvlText w:val="•"/>
      <w:lvlJc w:val="left"/>
      <w:pPr>
        <w:ind w:left="505"/>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1" w:tplc="C5B4436C">
      <w:start w:val="1"/>
      <w:numFmt w:val="bullet"/>
      <w:lvlText w:val="o"/>
      <w:lvlJc w:val="left"/>
      <w:pPr>
        <w:ind w:left="1232"/>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2" w:tplc="E56881DC">
      <w:start w:val="1"/>
      <w:numFmt w:val="bullet"/>
      <w:lvlText w:val="▪"/>
      <w:lvlJc w:val="left"/>
      <w:pPr>
        <w:ind w:left="1952"/>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3" w:tplc="3FE24482">
      <w:start w:val="1"/>
      <w:numFmt w:val="bullet"/>
      <w:lvlText w:val="•"/>
      <w:lvlJc w:val="left"/>
      <w:pPr>
        <w:ind w:left="2672"/>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4" w:tplc="B512F412">
      <w:start w:val="1"/>
      <w:numFmt w:val="bullet"/>
      <w:lvlText w:val="o"/>
      <w:lvlJc w:val="left"/>
      <w:pPr>
        <w:ind w:left="3392"/>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5" w:tplc="0F62916A">
      <w:start w:val="1"/>
      <w:numFmt w:val="bullet"/>
      <w:lvlText w:val="▪"/>
      <w:lvlJc w:val="left"/>
      <w:pPr>
        <w:ind w:left="4112"/>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6" w:tplc="3CF4ED1E">
      <w:start w:val="1"/>
      <w:numFmt w:val="bullet"/>
      <w:lvlText w:val="•"/>
      <w:lvlJc w:val="left"/>
      <w:pPr>
        <w:ind w:left="4832"/>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7" w:tplc="2640B36C">
      <w:start w:val="1"/>
      <w:numFmt w:val="bullet"/>
      <w:lvlText w:val="o"/>
      <w:lvlJc w:val="left"/>
      <w:pPr>
        <w:ind w:left="5552"/>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8" w:tplc="ADD661E2">
      <w:start w:val="1"/>
      <w:numFmt w:val="bullet"/>
      <w:lvlText w:val="▪"/>
      <w:lvlJc w:val="left"/>
      <w:pPr>
        <w:ind w:left="6272"/>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abstractNum>
  <w:abstractNum w:abstractNumId="15" w15:restartNumberingAfterBreak="0">
    <w:nsid w:val="79AF09F1"/>
    <w:multiLevelType w:val="multilevel"/>
    <w:tmpl w:val="0E5A05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7A816A76"/>
    <w:multiLevelType w:val="multilevel"/>
    <w:tmpl w:val="11AAF3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7A991C94"/>
    <w:multiLevelType w:val="multilevel"/>
    <w:tmpl w:val="27EAA8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352295431">
    <w:abstractNumId w:val="14"/>
  </w:num>
  <w:num w:numId="2" w16cid:durableId="1131828259">
    <w:abstractNumId w:val="11"/>
  </w:num>
  <w:num w:numId="3" w16cid:durableId="694309468">
    <w:abstractNumId w:val="1"/>
  </w:num>
  <w:num w:numId="4" w16cid:durableId="1390227252">
    <w:abstractNumId w:val="15"/>
  </w:num>
  <w:num w:numId="5" w16cid:durableId="1446921455">
    <w:abstractNumId w:val="3"/>
  </w:num>
  <w:num w:numId="6" w16cid:durableId="1917126376">
    <w:abstractNumId w:val="13"/>
  </w:num>
  <w:num w:numId="7" w16cid:durableId="904069748">
    <w:abstractNumId w:val="7"/>
  </w:num>
  <w:num w:numId="8" w16cid:durableId="1729838810">
    <w:abstractNumId w:val="10"/>
  </w:num>
  <w:num w:numId="9" w16cid:durableId="2024938659">
    <w:abstractNumId w:val="0"/>
  </w:num>
  <w:num w:numId="10" w16cid:durableId="880627780">
    <w:abstractNumId w:val="12"/>
  </w:num>
  <w:num w:numId="11" w16cid:durableId="53551807">
    <w:abstractNumId w:val="17"/>
  </w:num>
  <w:num w:numId="12" w16cid:durableId="1513033151">
    <w:abstractNumId w:val="9"/>
  </w:num>
  <w:num w:numId="13" w16cid:durableId="403921183">
    <w:abstractNumId w:val="16"/>
  </w:num>
  <w:num w:numId="14" w16cid:durableId="968777745">
    <w:abstractNumId w:val="8"/>
  </w:num>
  <w:num w:numId="15" w16cid:durableId="1163089389">
    <w:abstractNumId w:val="5"/>
  </w:num>
  <w:num w:numId="16" w16cid:durableId="815491392">
    <w:abstractNumId w:val="6"/>
  </w:num>
  <w:num w:numId="17" w16cid:durableId="725838511">
    <w:abstractNumId w:val="2"/>
  </w:num>
  <w:num w:numId="18" w16cid:durableId="986277637">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isplayBackgroundShape/>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78"/>
    <w:rsid w:val="000050EF"/>
    <w:rsid w:val="0003021F"/>
    <w:rsid w:val="00064959"/>
    <w:rsid w:val="000776AF"/>
    <w:rsid w:val="00086615"/>
    <w:rsid w:val="001005FD"/>
    <w:rsid w:val="00107FF3"/>
    <w:rsid w:val="0013240A"/>
    <w:rsid w:val="00132A36"/>
    <w:rsid w:val="00135769"/>
    <w:rsid w:val="00160A53"/>
    <w:rsid w:val="001829B9"/>
    <w:rsid w:val="001A6A44"/>
    <w:rsid w:val="001C3E71"/>
    <w:rsid w:val="0020260B"/>
    <w:rsid w:val="0020396B"/>
    <w:rsid w:val="00222BBC"/>
    <w:rsid w:val="002A59A6"/>
    <w:rsid w:val="002B7BD1"/>
    <w:rsid w:val="003261C7"/>
    <w:rsid w:val="00335656"/>
    <w:rsid w:val="00344845"/>
    <w:rsid w:val="00351A24"/>
    <w:rsid w:val="00370F01"/>
    <w:rsid w:val="003750FF"/>
    <w:rsid w:val="003A0D11"/>
    <w:rsid w:val="003A4510"/>
    <w:rsid w:val="003F1FF2"/>
    <w:rsid w:val="003F7676"/>
    <w:rsid w:val="004265FE"/>
    <w:rsid w:val="00432D07"/>
    <w:rsid w:val="00452611"/>
    <w:rsid w:val="00455B17"/>
    <w:rsid w:val="00466CB7"/>
    <w:rsid w:val="004D77A2"/>
    <w:rsid w:val="0051149E"/>
    <w:rsid w:val="005348E4"/>
    <w:rsid w:val="005404CC"/>
    <w:rsid w:val="00540A5A"/>
    <w:rsid w:val="0054684B"/>
    <w:rsid w:val="00564012"/>
    <w:rsid w:val="00570693"/>
    <w:rsid w:val="00587E91"/>
    <w:rsid w:val="005A07C1"/>
    <w:rsid w:val="00602BBA"/>
    <w:rsid w:val="00603A64"/>
    <w:rsid w:val="006219EE"/>
    <w:rsid w:val="00635AE9"/>
    <w:rsid w:val="0064599A"/>
    <w:rsid w:val="006607CD"/>
    <w:rsid w:val="00670292"/>
    <w:rsid w:val="0067173E"/>
    <w:rsid w:val="00674F31"/>
    <w:rsid w:val="006761B1"/>
    <w:rsid w:val="0069441E"/>
    <w:rsid w:val="006C321C"/>
    <w:rsid w:val="006C39E9"/>
    <w:rsid w:val="006D0F83"/>
    <w:rsid w:val="006D42C7"/>
    <w:rsid w:val="006E5981"/>
    <w:rsid w:val="007157D8"/>
    <w:rsid w:val="0074108C"/>
    <w:rsid w:val="00745F87"/>
    <w:rsid w:val="007463AA"/>
    <w:rsid w:val="00757070"/>
    <w:rsid w:val="00757F62"/>
    <w:rsid w:val="00790B9E"/>
    <w:rsid w:val="007C707D"/>
    <w:rsid w:val="007E3ACD"/>
    <w:rsid w:val="00813036"/>
    <w:rsid w:val="00836564"/>
    <w:rsid w:val="00873AFC"/>
    <w:rsid w:val="00881E6B"/>
    <w:rsid w:val="00894D19"/>
    <w:rsid w:val="008A2A5B"/>
    <w:rsid w:val="008C2BF3"/>
    <w:rsid w:val="008D0D79"/>
    <w:rsid w:val="008F15C3"/>
    <w:rsid w:val="008F19FE"/>
    <w:rsid w:val="009048FE"/>
    <w:rsid w:val="00912FAA"/>
    <w:rsid w:val="00915AF8"/>
    <w:rsid w:val="00956F78"/>
    <w:rsid w:val="009A37B6"/>
    <w:rsid w:val="009B19BE"/>
    <w:rsid w:val="009C06B8"/>
    <w:rsid w:val="009F474A"/>
    <w:rsid w:val="00A130CF"/>
    <w:rsid w:val="00A4614D"/>
    <w:rsid w:val="00A46A95"/>
    <w:rsid w:val="00A56050"/>
    <w:rsid w:val="00AD473E"/>
    <w:rsid w:val="00AD6B72"/>
    <w:rsid w:val="00AE4731"/>
    <w:rsid w:val="00AE68F3"/>
    <w:rsid w:val="00AF022C"/>
    <w:rsid w:val="00AF2767"/>
    <w:rsid w:val="00B125EC"/>
    <w:rsid w:val="00B316A6"/>
    <w:rsid w:val="00B51B4E"/>
    <w:rsid w:val="00B55249"/>
    <w:rsid w:val="00B71D72"/>
    <w:rsid w:val="00B86963"/>
    <w:rsid w:val="00B86D1A"/>
    <w:rsid w:val="00B94443"/>
    <w:rsid w:val="00BE0743"/>
    <w:rsid w:val="00C1564D"/>
    <w:rsid w:val="00C479B9"/>
    <w:rsid w:val="00C70C77"/>
    <w:rsid w:val="00C94367"/>
    <w:rsid w:val="00CC63A1"/>
    <w:rsid w:val="00CE59EA"/>
    <w:rsid w:val="00CE7197"/>
    <w:rsid w:val="00CF2367"/>
    <w:rsid w:val="00D045E3"/>
    <w:rsid w:val="00D13ABD"/>
    <w:rsid w:val="00D14B14"/>
    <w:rsid w:val="00D35B1B"/>
    <w:rsid w:val="00D40334"/>
    <w:rsid w:val="00D55B25"/>
    <w:rsid w:val="00D6039B"/>
    <w:rsid w:val="00D60839"/>
    <w:rsid w:val="00D62877"/>
    <w:rsid w:val="00D656C1"/>
    <w:rsid w:val="00DE353A"/>
    <w:rsid w:val="00DF517E"/>
    <w:rsid w:val="00E4042F"/>
    <w:rsid w:val="00E63653"/>
    <w:rsid w:val="00E878B2"/>
    <w:rsid w:val="00EB2C9B"/>
    <w:rsid w:val="00ED5427"/>
    <w:rsid w:val="00EE0004"/>
    <w:rsid w:val="00EE55EE"/>
    <w:rsid w:val="00EF1027"/>
    <w:rsid w:val="00EF59A7"/>
    <w:rsid w:val="00F02123"/>
    <w:rsid w:val="00F03A66"/>
    <w:rsid w:val="00F11F0F"/>
    <w:rsid w:val="00F15E4C"/>
    <w:rsid w:val="00F45EE7"/>
    <w:rsid w:val="00FC1DF5"/>
    <w:rsid w:val="0168287A"/>
    <w:rsid w:val="02747194"/>
    <w:rsid w:val="033553CF"/>
    <w:rsid w:val="035AC75E"/>
    <w:rsid w:val="04842065"/>
    <w:rsid w:val="04A57A5E"/>
    <w:rsid w:val="05251F69"/>
    <w:rsid w:val="059DE3AE"/>
    <w:rsid w:val="05DF3F64"/>
    <w:rsid w:val="0650EBC3"/>
    <w:rsid w:val="07619C88"/>
    <w:rsid w:val="07A392FD"/>
    <w:rsid w:val="07F60905"/>
    <w:rsid w:val="0864F293"/>
    <w:rsid w:val="08B418A1"/>
    <w:rsid w:val="08DB5447"/>
    <w:rsid w:val="0B43CC7B"/>
    <w:rsid w:val="0B94E892"/>
    <w:rsid w:val="0C1C9163"/>
    <w:rsid w:val="0C22D671"/>
    <w:rsid w:val="0CC39522"/>
    <w:rsid w:val="0CE98C0A"/>
    <w:rsid w:val="0DE27FD0"/>
    <w:rsid w:val="0E00B58A"/>
    <w:rsid w:val="0EB0DB37"/>
    <w:rsid w:val="0FD4C233"/>
    <w:rsid w:val="10757F55"/>
    <w:rsid w:val="10A5BFCA"/>
    <w:rsid w:val="10F5CF3F"/>
    <w:rsid w:val="11325464"/>
    <w:rsid w:val="11C97E24"/>
    <w:rsid w:val="12AE21D4"/>
    <w:rsid w:val="12F7201D"/>
    <w:rsid w:val="13E93D83"/>
    <w:rsid w:val="13EAE4A7"/>
    <w:rsid w:val="162A804B"/>
    <w:rsid w:val="16765781"/>
    <w:rsid w:val="16B8BF4F"/>
    <w:rsid w:val="17044246"/>
    <w:rsid w:val="194EBDFC"/>
    <w:rsid w:val="1AE05F78"/>
    <w:rsid w:val="1D74AA79"/>
    <w:rsid w:val="1D8DDA8C"/>
    <w:rsid w:val="1EDAE0C3"/>
    <w:rsid w:val="1F48B6F4"/>
    <w:rsid w:val="1F87E3FD"/>
    <w:rsid w:val="1FA90ECB"/>
    <w:rsid w:val="222D634C"/>
    <w:rsid w:val="2401D05F"/>
    <w:rsid w:val="241200A5"/>
    <w:rsid w:val="2459F687"/>
    <w:rsid w:val="248A1E8F"/>
    <w:rsid w:val="24B142AD"/>
    <w:rsid w:val="258CBE7E"/>
    <w:rsid w:val="26C299AA"/>
    <w:rsid w:val="2724689D"/>
    <w:rsid w:val="2732CDDC"/>
    <w:rsid w:val="27364895"/>
    <w:rsid w:val="27EBE256"/>
    <w:rsid w:val="29783B03"/>
    <w:rsid w:val="29B90453"/>
    <w:rsid w:val="29D5C14F"/>
    <w:rsid w:val="2A89B458"/>
    <w:rsid w:val="2ACD6AE5"/>
    <w:rsid w:val="2AFB478F"/>
    <w:rsid w:val="2B06081D"/>
    <w:rsid w:val="2BF3D573"/>
    <w:rsid w:val="2C2AC7CA"/>
    <w:rsid w:val="2C3BA7D4"/>
    <w:rsid w:val="2C71F278"/>
    <w:rsid w:val="2C76F27C"/>
    <w:rsid w:val="2CA36C63"/>
    <w:rsid w:val="2CAE3C2F"/>
    <w:rsid w:val="2CF83C91"/>
    <w:rsid w:val="2E30FA68"/>
    <w:rsid w:val="2F00CFCE"/>
    <w:rsid w:val="2F283042"/>
    <w:rsid w:val="2F73B037"/>
    <w:rsid w:val="305F9473"/>
    <w:rsid w:val="32629401"/>
    <w:rsid w:val="33763607"/>
    <w:rsid w:val="33806481"/>
    <w:rsid w:val="33BD0AE8"/>
    <w:rsid w:val="33CA300F"/>
    <w:rsid w:val="33D2FF70"/>
    <w:rsid w:val="34114949"/>
    <w:rsid w:val="34C07971"/>
    <w:rsid w:val="358767A9"/>
    <w:rsid w:val="3666BBF8"/>
    <w:rsid w:val="36D24A63"/>
    <w:rsid w:val="3727B479"/>
    <w:rsid w:val="3746FD17"/>
    <w:rsid w:val="38370574"/>
    <w:rsid w:val="38508B3E"/>
    <w:rsid w:val="38E61E0E"/>
    <w:rsid w:val="3B83C54C"/>
    <w:rsid w:val="3BF85B51"/>
    <w:rsid w:val="3CAEAF19"/>
    <w:rsid w:val="3E289974"/>
    <w:rsid w:val="3E865A3D"/>
    <w:rsid w:val="3ECA355E"/>
    <w:rsid w:val="3F6F738A"/>
    <w:rsid w:val="3FF44C6A"/>
    <w:rsid w:val="40A12AEF"/>
    <w:rsid w:val="40BEB613"/>
    <w:rsid w:val="4100F500"/>
    <w:rsid w:val="412C757E"/>
    <w:rsid w:val="4180AFC5"/>
    <w:rsid w:val="41B3D3B1"/>
    <w:rsid w:val="42537DCA"/>
    <w:rsid w:val="43439DF4"/>
    <w:rsid w:val="4346637F"/>
    <w:rsid w:val="43DAA56E"/>
    <w:rsid w:val="43DECC63"/>
    <w:rsid w:val="4471FC8F"/>
    <w:rsid w:val="449C3F17"/>
    <w:rsid w:val="4526C580"/>
    <w:rsid w:val="4656F699"/>
    <w:rsid w:val="48AF5808"/>
    <w:rsid w:val="48FEED37"/>
    <w:rsid w:val="497252CC"/>
    <w:rsid w:val="4A0299DF"/>
    <w:rsid w:val="4B248E79"/>
    <w:rsid w:val="4BE0066F"/>
    <w:rsid w:val="4D9EFCCF"/>
    <w:rsid w:val="4DBF7BA5"/>
    <w:rsid w:val="4DFC2C27"/>
    <w:rsid w:val="4E6BEBA7"/>
    <w:rsid w:val="501F6BB1"/>
    <w:rsid w:val="5045E702"/>
    <w:rsid w:val="50634B66"/>
    <w:rsid w:val="508C95E2"/>
    <w:rsid w:val="5123B9AC"/>
    <w:rsid w:val="51795E80"/>
    <w:rsid w:val="51B6F76F"/>
    <w:rsid w:val="547E5385"/>
    <w:rsid w:val="54D7D479"/>
    <w:rsid w:val="5658F409"/>
    <w:rsid w:val="568B8912"/>
    <w:rsid w:val="57B8D81B"/>
    <w:rsid w:val="5827C8F0"/>
    <w:rsid w:val="5899C370"/>
    <w:rsid w:val="58E2800B"/>
    <w:rsid w:val="58F03EA8"/>
    <w:rsid w:val="594D7E08"/>
    <w:rsid w:val="59819249"/>
    <w:rsid w:val="5BC03085"/>
    <w:rsid w:val="5C039B64"/>
    <w:rsid w:val="5CCBC952"/>
    <w:rsid w:val="5D8015F1"/>
    <w:rsid w:val="5D85D8BE"/>
    <w:rsid w:val="5D89A650"/>
    <w:rsid w:val="5DBA838D"/>
    <w:rsid w:val="5E64DC38"/>
    <w:rsid w:val="605C1095"/>
    <w:rsid w:val="60A5EB8C"/>
    <w:rsid w:val="61954704"/>
    <w:rsid w:val="635FAC29"/>
    <w:rsid w:val="64296648"/>
    <w:rsid w:val="645A3D15"/>
    <w:rsid w:val="646088EB"/>
    <w:rsid w:val="648313EC"/>
    <w:rsid w:val="659AACAF"/>
    <w:rsid w:val="660DD13C"/>
    <w:rsid w:val="6617BBF9"/>
    <w:rsid w:val="6658AC4C"/>
    <w:rsid w:val="694CD37E"/>
    <w:rsid w:val="697F2CC6"/>
    <w:rsid w:val="6AF6BA36"/>
    <w:rsid w:val="6B208BE0"/>
    <w:rsid w:val="6C99EAB8"/>
    <w:rsid w:val="6CABEDF5"/>
    <w:rsid w:val="6D9C7F0A"/>
    <w:rsid w:val="6D9D1059"/>
    <w:rsid w:val="6E0380A3"/>
    <w:rsid w:val="6F18F608"/>
    <w:rsid w:val="6FE2089E"/>
    <w:rsid w:val="7050CA72"/>
    <w:rsid w:val="7156614F"/>
    <w:rsid w:val="71A05FCF"/>
    <w:rsid w:val="71D26329"/>
    <w:rsid w:val="7248870E"/>
    <w:rsid w:val="72731A3E"/>
    <w:rsid w:val="72A3AE28"/>
    <w:rsid w:val="738EB4AC"/>
    <w:rsid w:val="73DA8269"/>
    <w:rsid w:val="7413603F"/>
    <w:rsid w:val="74520BB7"/>
    <w:rsid w:val="749D0852"/>
    <w:rsid w:val="76006F9F"/>
    <w:rsid w:val="76384373"/>
    <w:rsid w:val="7776AAFD"/>
    <w:rsid w:val="78902EA6"/>
    <w:rsid w:val="797ED01D"/>
    <w:rsid w:val="79819C3F"/>
    <w:rsid w:val="7B7F0F6E"/>
    <w:rsid w:val="7BC2E3F4"/>
    <w:rsid w:val="7C8AFC3E"/>
    <w:rsid w:val="7CE772AD"/>
    <w:rsid w:val="7D1CFDFC"/>
    <w:rsid w:val="7DAED837"/>
    <w:rsid w:val="7E2B8ED2"/>
    <w:rsid w:val="7F347175"/>
    <w:rsid w:val="7F6265F6"/>
    <w:rsid w:val="7F7DCC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071F8"/>
  <w15:chartTrackingRefBased/>
  <w15:docId w15:val="{7A9D7679-A6B5-4168-9136-11A105BEC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heme="minorHAnsi"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56F78"/>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56F78"/>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56F78"/>
    <w:pPr>
      <w:keepNext/>
      <w:keepLines/>
      <w:spacing w:before="160" w:after="80"/>
      <w:outlineLvl w:val="2"/>
    </w:pPr>
    <w:rPr>
      <w:rFonts w:asciiTheme="minorHAnsi" w:hAnsiTheme="minorHAnsi"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56F78"/>
    <w:pPr>
      <w:keepNext/>
      <w:keepLines/>
      <w:spacing w:before="80" w:after="40"/>
      <w:outlineLvl w:val="3"/>
    </w:pPr>
    <w:rPr>
      <w:rFonts w:asciiTheme="minorHAnsi" w:hAnsiTheme="minorHAnsi"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56F78"/>
    <w:pPr>
      <w:keepNext/>
      <w:keepLines/>
      <w:spacing w:before="80" w:after="40"/>
      <w:outlineLvl w:val="4"/>
    </w:pPr>
    <w:rPr>
      <w:rFonts w:asciiTheme="minorHAnsi" w:hAnsiTheme="minorHAnsi"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56F78"/>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F78"/>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F78"/>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F78"/>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56F78"/>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956F78"/>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956F78"/>
    <w:rPr>
      <w:rFonts w:asciiTheme="minorHAnsi" w:hAnsiTheme="minorHAnsi"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956F78"/>
    <w:rPr>
      <w:rFonts w:asciiTheme="minorHAnsi" w:hAnsiTheme="minorHAnsi"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956F78"/>
    <w:rPr>
      <w:rFonts w:asciiTheme="minorHAnsi" w:hAnsiTheme="minorHAnsi"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956F78"/>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56F78"/>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56F78"/>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56F78"/>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956F7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56F7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56F78"/>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56F78"/>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F78"/>
    <w:pPr>
      <w:spacing w:before="160"/>
      <w:jc w:val="center"/>
    </w:pPr>
    <w:rPr>
      <w:i/>
      <w:iCs/>
      <w:color w:val="404040" w:themeColor="text1" w:themeTint="BF"/>
    </w:rPr>
  </w:style>
  <w:style w:type="character" w:styleId="QuoteChar" w:customStyle="1">
    <w:name w:val="Quote Char"/>
    <w:basedOn w:val="DefaultParagraphFont"/>
    <w:link w:val="Quote"/>
    <w:uiPriority w:val="29"/>
    <w:rsid w:val="00956F78"/>
    <w:rPr>
      <w:i/>
      <w:iCs/>
      <w:color w:val="404040" w:themeColor="text1" w:themeTint="BF"/>
    </w:rPr>
  </w:style>
  <w:style w:type="paragraph" w:styleId="ListParagraph">
    <w:name w:val="List Paragraph"/>
    <w:basedOn w:val="Normal"/>
    <w:uiPriority w:val="34"/>
    <w:qFormat/>
    <w:rsid w:val="00956F78"/>
    <w:pPr>
      <w:ind w:left="720"/>
      <w:contextualSpacing/>
    </w:pPr>
  </w:style>
  <w:style w:type="character" w:styleId="IntenseEmphasis">
    <w:name w:val="Intense Emphasis"/>
    <w:basedOn w:val="DefaultParagraphFont"/>
    <w:uiPriority w:val="21"/>
    <w:qFormat/>
    <w:rsid w:val="00956F78"/>
    <w:rPr>
      <w:i/>
      <w:iCs/>
      <w:color w:val="2E74B5" w:themeColor="accent1" w:themeShade="BF"/>
    </w:rPr>
  </w:style>
  <w:style w:type="paragraph" w:styleId="IntenseQuote">
    <w:name w:val="Intense Quote"/>
    <w:basedOn w:val="Normal"/>
    <w:next w:val="Normal"/>
    <w:link w:val="IntenseQuoteChar"/>
    <w:uiPriority w:val="30"/>
    <w:qFormat/>
    <w:rsid w:val="00956F78"/>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956F78"/>
    <w:rPr>
      <w:i/>
      <w:iCs/>
      <w:color w:val="2E74B5" w:themeColor="accent1" w:themeShade="BF"/>
    </w:rPr>
  </w:style>
  <w:style w:type="character" w:styleId="IntenseReference">
    <w:name w:val="Intense Reference"/>
    <w:basedOn w:val="DefaultParagraphFont"/>
    <w:uiPriority w:val="32"/>
    <w:qFormat/>
    <w:rsid w:val="00956F78"/>
    <w:rPr>
      <w:b/>
      <w:bCs/>
      <w:smallCaps/>
      <w:color w:val="2E74B5" w:themeColor="accent1" w:themeShade="BF"/>
      <w:spacing w:val="5"/>
    </w:rPr>
  </w:style>
  <w:style w:type="table" w:styleId="TableGrid">
    <w:name w:val="Table Grid"/>
    <w:basedOn w:val="TableNormal"/>
    <w:uiPriority w:val="39"/>
    <w:rsid w:val="00956F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image" Target="media/image2.jpe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E5DB7C1DD0EF45867E4B263F300F5E" ma:contentTypeVersion="17" ma:contentTypeDescription="Create a new document." ma:contentTypeScope="" ma:versionID="b467d0ef569e2335334919fcc6941536">
  <xsd:schema xmlns:xsd="http://www.w3.org/2001/XMLSchema" xmlns:xs="http://www.w3.org/2001/XMLSchema" xmlns:p="http://schemas.microsoft.com/office/2006/metadata/properties" xmlns:ns2="e6b55980-d316-4c4e-acfa-3ad86be4f59c" xmlns:ns3="b157ac53-dcd0-453b-83ae-f42982eda089" targetNamespace="http://schemas.microsoft.com/office/2006/metadata/properties" ma:root="true" ma:fieldsID="68c330cd3720ec22e49920de2a938643" ns2:_="" ns3:_="">
    <xsd:import namespace="e6b55980-d316-4c4e-acfa-3ad86be4f59c"/>
    <xsd:import namespace="b157ac53-dcd0-453b-83ae-f42982eda0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55980-d316-4c4e-acfa-3ad86be4f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57ac53-dcd0-453b-83ae-f42982eda0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7864643-bb63-4068-ae96-f0e34ffe8f58}" ma:internalName="TaxCatchAll" ma:showField="CatchAllData" ma:web="b157ac53-dcd0-453b-83ae-f42982eda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157ac53-dcd0-453b-83ae-f42982eda089" xsi:nil="true"/>
    <lcf76f155ced4ddcb4097134ff3c332f xmlns="e6b55980-d316-4c4e-acfa-3ad86be4f59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F749B8-6749-4847-A895-73107413F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b55980-d316-4c4e-acfa-3ad86be4f59c"/>
    <ds:schemaRef ds:uri="b157ac53-dcd0-453b-83ae-f42982eda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2BE8CB-4940-4A53-9F77-55D8C5CA118C}">
  <ds:schemaRefs>
    <ds:schemaRef ds:uri="http://schemas.microsoft.com/office/2006/metadata/properties"/>
    <ds:schemaRef ds:uri="http://schemas.microsoft.com/office/infopath/2007/PartnerControls"/>
    <ds:schemaRef ds:uri="b157ac53-dcd0-453b-83ae-f42982eda089"/>
    <ds:schemaRef ds:uri="e6b55980-d316-4c4e-acfa-3ad86be4f59c"/>
  </ds:schemaRefs>
</ds:datastoreItem>
</file>

<file path=customXml/itemProps3.xml><?xml version="1.0" encoding="utf-8"?>
<ds:datastoreItem xmlns:ds="http://schemas.openxmlformats.org/officeDocument/2006/customXml" ds:itemID="{CE811135-77CF-4152-8339-65BB393141E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Wylie, Kirsty</dc:creator>
  <keywords/>
  <dc:description/>
  <lastModifiedBy>Mr Ryalls</lastModifiedBy>
  <revision>3</revision>
  <dcterms:created xsi:type="dcterms:W3CDTF">2026-06-22T11:08:00.0000000Z</dcterms:created>
  <dcterms:modified xsi:type="dcterms:W3CDTF">2026-06-28T15:56:15.4120730Z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2024-06-12T21:41:38Z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6bb0996c-0f68-4909-9bff-12c9d85a853a</vt:lpwstr>
  </property>
  <property fmtid="{D5CDD505-2E9C-101B-9397-08002B2CF9AE}" pid="8" name="MSIP_Label_9fedad31-c0c2-44e8-b26c-75143ee7ed65_ContentBits">
    <vt:lpwstr>0</vt:lpwstr>
  </property>
  <property fmtid="{D5CDD505-2E9C-101B-9397-08002B2CF9AE}" pid="9" name="ContentTypeId">
    <vt:lpwstr>0x010100CEE5DB7C1DD0EF45867E4B263F300F5E</vt:lpwstr>
  </property>
  <property fmtid="{D5CDD505-2E9C-101B-9397-08002B2CF9AE}" pid="10" name="MediaServiceImageTags">
    <vt:lpwstr/>
  </property>
</Properties>
</file>