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4395"/>
        <w:gridCol w:w="2358"/>
      </w:tblGrid>
      <w:tr w:rsidR="00603A64" w:rsidRPr="00603A64" w14:paraId="1950D8E3" w14:textId="77777777" w:rsidTr="006675E5">
        <w:tc>
          <w:tcPr>
            <w:tcW w:w="2263" w:type="dxa"/>
            <w:vAlign w:val="center"/>
          </w:tcPr>
          <w:p w14:paraId="44B4EC4B" w14:textId="50C9EBDB" w:rsidR="00603A64" w:rsidRPr="00603A64" w:rsidRDefault="00603A64" w:rsidP="006675E5">
            <w:pPr>
              <w:jc w:val="center"/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 xml:space="preserve">Leadership Policy Paper </w:t>
            </w:r>
            <w:r w:rsidR="00FC4C68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– Parental Engagement</w:t>
            </w:r>
          </w:p>
          <w:p w14:paraId="6BD9CA51" w14:textId="77777777" w:rsidR="00603A64" w:rsidRPr="00603A64" w:rsidRDefault="00603A64" w:rsidP="006675E5">
            <w:pPr>
              <w:jc w:val="center"/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</w:p>
        </w:tc>
        <w:tc>
          <w:tcPr>
            <w:tcW w:w="4395" w:type="dxa"/>
            <w:vAlign w:val="bottom"/>
          </w:tcPr>
          <w:p w14:paraId="1D3373CC" w14:textId="77777777" w:rsidR="00603A64" w:rsidRPr="00603A64" w:rsidRDefault="00603A64" w:rsidP="006675E5">
            <w:pPr>
              <w:jc w:val="center"/>
              <w:rPr>
                <w:rFonts w:ascii="Calibri" w:eastAsia="Times New Roman" w:hAnsi="Calibri" w:cs="Calibri"/>
                <w:noProof/>
                <w:szCs w:val="24"/>
              </w:rPr>
            </w:pPr>
          </w:p>
          <w:p w14:paraId="59EE2203" w14:textId="77777777" w:rsidR="00603A64" w:rsidRPr="00603A64" w:rsidRDefault="00603A64" w:rsidP="006675E5">
            <w:pPr>
              <w:jc w:val="center"/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Times New Roman" w:hAnsi="Calibri" w:cs="Calibri"/>
                <w:noProof/>
                <w:szCs w:val="24"/>
              </w:rPr>
              <w:drawing>
                <wp:inline distT="0" distB="0" distL="0" distR="0" wp14:anchorId="4D9D43A5" wp14:editId="25390036">
                  <wp:extent cx="542925" cy="706591"/>
                  <wp:effectExtent l="0" t="0" r="0" b="0"/>
                  <wp:docPr id="1340810346" name="Picture 2" descr="A close-up of a cres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446674" name="Picture 2" descr="A close-up of a cres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841" cy="722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9BC32E" w14:textId="77777777" w:rsidR="00603A64" w:rsidRPr="00603A64" w:rsidRDefault="00603A64" w:rsidP="006675E5">
            <w:pPr>
              <w:jc w:val="center"/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</w:p>
          <w:p w14:paraId="359B7961" w14:textId="77777777" w:rsidR="00603A64" w:rsidRPr="00603A64" w:rsidRDefault="00603A64" w:rsidP="006675E5">
            <w:pPr>
              <w:jc w:val="center"/>
              <w:rPr>
                <w:rFonts w:ascii="Calibri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hAnsi="Calibri" w:cs="Calibri"/>
                <w:b/>
                <w:bCs/>
                <w:color w:val="002060"/>
                <w:szCs w:val="24"/>
              </w:rPr>
              <w:t>One Peebles: our community where we belong, grow and achieve.</w:t>
            </w:r>
          </w:p>
          <w:p w14:paraId="288C4486" w14:textId="77777777" w:rsidR="00603A64" w:rsidRPr="00603A64" w:rsidRDefault="00603A64" w:rsidP="006675E5">
            <w:pPr>
              <w:jc w:val="center"/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</w:p>
        </w:tc>
        <w:tc>
          <w:tcPr>
            <w:tcW w:w="2358" w:type="dxa"/>
            <w:vAlign w:val="center"/>
          </w:tcPr>
          <w:p w14:paraId="282D8AB1" w14:textId="77777777" w:rsidR="00603A64" w:rsidRPr="00603A64" w:rsidRDefault="00603A64" w:rsidP="006675E5">
            <w:pPr>
              <w:jc w:val="center"/>
              <w:rPr>
                <w:rFonts w:ascii="Calibri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hAnsi="Calibri" w:cs="Calibri"/>
                <w:b/>
                <w:bCs/>
                <w:color w:val="002060"/>
                <w:szCs w:val="24"/>
              </w:rPr>
              <w:t>Work hard</w:t>
            </w:r>
          </w:p>
          <w:p w14:paraId="762E831C" w14:textId="77777777" w:rsidR="00603A64" w:rsidRPr="00603A64" w:rsidRDefault="00603A64" w:rsidP="006675E5">
            <w:pPr>
              <w:jc w:val="center"/>
              <w:rPr>
                <w:rFonts w:ascii="Calibri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hAnsi="Calibri" w:cs="Calibri"/>
                <w:b/>
                <w:bCs/>
                <w:color w:val="002060"/>
                <w:szCs w:val="24"/>
              </w:rPr>
              <w:t>Show kindness</w:t>
            </w:r>
          </w:p>
          <w:p w14:paraId="7168CF11" w14:textId="77777777" w:rsidR="00603A64" w:rsidRPr="00603A64" w:rsidRDefault="00603A64" w:rsidP="006675E5">
            <w:pPr>
              <w:jc w:val="center"/>
              <w:rPr>
                <w:rFonts w:ascii="Calibri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hAnsi="Calibri" w:cs="Calibri"/>
                <w:b/>
                <w:bCs/>
                <w:color w:val="002060"/>
                <w:szCs w:val="24"/>
              </w:rPr>
              <w:t>Contribute</w:t>
            </w:r>
          </w:p>
          <w:p w14:paraId="5CDCAFCB" w14:textId="77777777" w:rsidR="00603A64" w:rsidRPr="00603A64" w:rsidRDefault="00603A64" w:rsidP="006675E5">
            <w:pPr>
              <w:jc w:val="center"/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</w:p>
        </w:tc>
      </w:tr>
    </w:tbl>
    <w:p w14:paraId="306C458D" w14:textId="77777777" w:rsidR="00603A64" w:rsidRPr="00603A64" w:rsidRDefault="00603A64" w:rsidP="6D9C7F0A">
      <w:pPr>
        <w:rPr>
          <w:rFonts w:ascii="Calibri" w:eastAsia="Comic Sans MS" w:hAnsi="Calibri" w:cs="Calibri"/>
          <w:color w:val="002060"/>
          <w:szCs w:val="24"/>
        </w:rPr>
      </w:pP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1755"/>
        <w:gridCol w:w="7261"/>
      </w:tblGrid>
      <w:tr w:rsidR="00AD473E" w:rsidRPr="00603A64" w14:paraId="6B9E4D0F" w14:textId="77777777" w:rsidTr="749D0852">
        <w:tc>
          <w:tcPr>
            <w:tcW w:w="1755" w:type="dxa"/>
          </w:tcPr>
          <w:p w14:paraId="0B3DC06C" w14:textId="07A51D0C" w:rsidR="00AD473E" w:rsidRPr="00603A64" w:rsidRDefault="38E61E0E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 xml:space="preserve">Title </w:t>
            </w:r>
          </w:p>
        </w:tc>
        <w:tc>
          <w:tcPr>
            <w:tcW w:w="7261" w:type="dxa"/>
          </w:tcPr>
          <w:p w14:paraId="5B0BB7FD" w14:textId="76F53F9B" w:rsidR="00AD473E" w:rsidRPr="00B316A6" w:rsidRDefault="00C32866" w:rsidP="2C76F27C">
            <w:pPr>
              <w:spacing w:line="259" w:lineRule="auto"/>
              <w:rPr>
                <w:rFonts w:ascii="Calibri" w:hAnsi="Calibri" w:cs="Calibri"/>
                <w:i/>
                <w:iCs/>
                <w:szCs w:val="24"/>
              </w:rPr>
            </w:pPr>
            <w:r w:rsidRPr="00C32866">
              <w:rPr>
                <w:rFonts w:ascii="Calibri" w:eastAsia="Comic Sans MS" w:hAnsi="Calibri" w:cs="Calibri"/>
                <w:iCs/>
                <w:color w:val="002060"/>
                <w:szCs w:val="24"/>
              </w:rPr>
              <w:t>Parental Engagement</w:t>
            </w:r>
          </w:p>
        </w:tc>
      </w:tr>
      <w:tr w:rsidR="6D9C7F0A" w:rsidRPr="00603A64" w14:paraId="7C001059" w14:textId="77777777" w:rsidTr="749D0852">
        <w:trPr>
          <w:trHeight w:val="300"/>
        </w:trPr>
        <w:tc>
          <w:tcPr>
            <w:tcW w:w="1755" w:type="dxa"/>
          </w:tcPr>
          <w:p w14:paraId="020D14B7" w14:textId="75C44A1F" w:rsidR="305F9473" w:rsidRPr="00603A64" w:rsidRDefault="305F9473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Q</w:t>
            </w:r>
            <w:r w:rsidR="34114949"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uality Indicator</w:t>
            </w:r>
            <w:r w:rsidR="002A59A6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s from HGIOS 4</w:t>
            </w:r>
          </w:p>
        </w:tc>
        <w:tc>
          <w:tcPr>
            <w:tcW w:w="7261" w:type="dxa"/>
          </w:tcPr>
          <w:p w14:paraId="29FCA47C" w14:textId="14F85687" w:rsidR="305F9473" w:rsidRPr="00C32866" w:rsidRDefault="00C32866" w:rsidP="5045E702">
            <w:pPr>
              <w:spacing w:line="259" w:lineRule="auto"/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1.3 Leadership of Change</w:t>
            </w:r>
          </w:p>
        </w:tc>
      </w:tr>
      <w:tr w:rsidR="6D9C7F0A" w:rsidRPr="00603A64" w14:paraId="0738616B" w14:textId="77777777" w:rsidTr="749D0852">
        <w:trPr>
          <w:trHeight w:val="300"/>
        </w:trPr>
        <w:tc>
          <w:tcPr>
            <w:tcW w:w="1755" w:type="dxa"/>
          </w:tcPr>
          <w:p w14:paraId="59AF3CDA" w14:textId="45BE8548" w:rsidR="305F9473" w:rsidRPr="00603A64" w:rsidRDefault="305F9473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Strategic Lead</w:t>
            </w:r>
          </w:p>
        </w:tc>
        <w:tc>
          <w:tcPr>
            <w:tcW w:w="7261" w:type="dxa"/>
          </w:tcPr>
          <w:p w14:paraId="7DACF7CD" w14:textId="5CA15FC7" w:rsidR="2C71F278" w:rsidRPr="00C32866" w:rsidRDefault="00C32866" w:rsidP="2C76F27C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Neil Hattie</w:t>
            </w:r>
          </w:p>
        </w:tc>
      </w:tr>
      <w:tr w:rsidR="43DAA56E" w:rsidRPr="00603A64" w14:paraId="7466DE47" w14:textId="77777777" w:rsidTr="749D0852">
        <w:trPr>
          <w:trHeight w:val="300"/>
        </w:trPr>
        <w:tc>
          <w:tcPr>
            <w:tcW w:w="1755" w:type="dxa"/>
          </w:tcPr>
          <w:p w14:paraId="4FF203B4" w14:textId="62B3C84D" w:rsidR="5123B9AC" w:rsidRPr="00603A64" w:rsidRDefault="5123B9AC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Date</w:t>
            </w:r>
          </w:p>
        </w:tc>
        <w:tc>
          <w:tcPr>
            <w:tcW w:w="7261" w:type="dxa"/>
          </w:tcPr>
          <w:p w14:paraId="13F4D44D" w14:textId="59E3D4F8" w:rsidR="5123B9AC" w:rsidRPr="00C32866" w:rsidRDefault="00C32866" w:rsidP="6D9C7F0A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C32866">
              <w:rPr>
                <w:rFonts w:ascii="Calibri" w:eastAsia="Comic Sans MS" w:hAnsi="Calibri" w:cs="Calibri"/>
                <w:iCs/>
                <w:color w:val="002060"/>
                <w:szCs w:val="24"/>
              </w:rPr>
              <w:t>October 2025</w:t>
            </w:r>
          </w:p>
        </w:tc>
      </w:tr>
      <w:tr w:rsidR="00AD473E" w:rsidRPr="00603A64" w14:paraId="3F7D2BF3" w14:textId="77777777" w:rsidTr="749D0852">
        <w:tc>
          <w:tcPr>
            <w:tcW w:w="1755" w:type="dxa"/>
          </w:tcPr>
          <w:p w14:paraId="32FF24B9" w14:textId="2B617213" w:rsidR="00AD473E" w:rsidRPr="00603A64" w:rsidRDefault="38E61E0E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Vision</w:t>
            </w:r>
          </w:p>
        </w:tc>
        <w:tc>
          <w:tcPr>
            <w:tcW w:w="7261" w:type="dxa"/>
          </w:tcPr>
          <w:p w14:paraId="4F5E0F3A" w14:textId="77777777" w:rsidR="00580C6D" w:rsidRDefault="00C32866" w:rsidP="00580C6D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Parents and carers will</w:t>
            </w:r>
            <w:r w:rsidR="000D6F73">
              <w:rPr>
                <w:rFonts w:ascii="Calibri" w:eastAsia="Comic Sans MS" w:hAnsi="Calibri" w:cs="Calibri"/>
                <w:iCs/>
                <w:color w:val="002060"/>
                <w:szCs w:val="24"/>
              </w:rPr>
              <w:br/>
            </w:r>
          </w:p>
          <w:p w14:paraId="4E951C0B" w14:textId="77777777" w:rsidR="00580C6D" w:rsidRDefault="00C32866" w:rsidP="00580C6D">
            <w:pPr>
              <w:pStyle w:val="ListParagraph"/>
              <w:numPr>
                <w:ilvl w:val="0"/>
                <w:numId w:val="1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>Believe that communication between school and families regarding key dates and information is improved.</w:t>
            </w:r>
          </w:p>
          <w:p w14:paraId="013092D2" w14:textId="18A6B5B2" w:rsidR="00C32866" w:rsidRPr="00580C6D" w:rsidRDefault="00C32866" w:rsidP="00580C6D">
            <w:pPr>
              <w:pStyle w:val="ListParagraph"/>
              <w:numPr>
                <w:ilvl w:val="0"/>
                <w:numId w:val="1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Believe that they know where to find </w:t>
            </w:r>
            <w:r w:rsidR="000D6F73"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>resources to support learning at home</w:t>
            </w:r>
          </w:p>
        </w:tc>
      </w:tr>
      <w:tr w:rsidR="00AD473E" w:rsidRPr="00603A64" w14:paraId="37D72A14" w14:textId="77777777" w:rsidTr="749D0852">
        <w:tc>
          <w:tcPr>
            <w:tcW w:w="1755" w:type="dxa"/>
          </w:tcPr>
          <w:p w14:paraId="400BE2D1" w14:textId="3F61571C" w:rsidR="00AD473E" w:rsidRPr="00603A64" w:rsidRDefault="38E61E0E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 xml:space="preserve">Outcome Statement 2024-25 </w:t>
            </w:r>
          </w:p>
        </w:tc>
        <w:tc>
          <w:tcPr>
            <w:tcW w:w="7261" w:type="dxa"/>
          </w:tcPr>
          <w:p w14:paraId="02E851E9" w14:textId="21517935" w:rsidR="000D6F73" w:rsidRDefault="000D6F73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Outcome 1 – PHS Learning Hub</w:t>
            </w: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br/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Ensure that all home learning resources are collated, organised and stored on a dedicated section of the PHS website. </w:t>
            </w:r>
          </w:p>
          <w:p w14:paraId="4DA3B23B" w14:textId="1BF96252" w:rsidR="000D6F73" w:rsidRDefault="000D6F73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</w:p>
          <w:p w14:paraId="493D91F2" w14:textId="41AEA26D" w:rsidR="000D6F73" w:rsidRPr="000D6F73" w:rsidRDefault="000D6F73" w:rsidP="00AD6B72">
            <w:pP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 xml:space="preserve">Outcome 2 – </w:t>
            </w:r>
            <w:r w:rsidR="00B52746"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Identifying “Key Information”</w:t>
            </w:r>
          </w:p>
          <w:p w14:paraId="76FE1DB7" w14:textId="79EF979B" w:rsidR="00064959" w:rsidRPr="000D6F73" w:rsidRDefault="000D6F73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Work with staff and parents to streamline the information going home. Ensuring parents receive key information about assessments, homework deadlines and course information. </w:t>
            </w:r>
          </w:p>
          <w:p w14:paraId="0892C8DF" w14:textId="77777777" w:rsidR="0020396B" w:rsidRDefault="0020396B" w:rsidP="00AD6B72">
            <w:pPr>
              <w:rPr>
                <w:rFonts w:ascii="Calibri" w:eastAsia="Comic Sans MS" w:hAnsi="Calibri" w:cs="Calibri"/>
                <w:i/>
                <w:iCs/>
                <w:color w:val="002060"/>
                <w:szCs w:val="24"/>
              </w:rPr>
            </w:pPr>
          </w:p>
          <w:p w14:paraId="494ADFBD" w14:textId="77777777" w:rsidR="000D6F73" w:rsidRDefault="000D6F73" w:rsidP="00AD6B72">
            <w:pP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Outcome 3 – Singular Communication Platform</w:t>
            </w:r>
          </w:p>
          <w:p w14:paraId="2309538E" w14:textId="22F9EDBE" w:rsidR="000D6F73" w:rsidRPr="000D6F73" w:rsidRDefault="000D6F73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Ensure that staff are communicating the agreed information through the same platform via group call. </w:t>
            </w:r>
          </w:p>
        </w:tc>
      </w:tr>
      <w:tr w:rsidR="00AD473E" w:rsidRPr="00603A64" w14:paraId="3412EB9C" w14:textId="77777777" w:rsidTr="749D0852">
        <w:tc>
          <w:tcPr>
            <w:tcW w:w="1755" w:type="dxa"/>
          </w:tcPr>
          <w:p w14:paraId="448AC25F" w14:textId="4B0DB3A9" w:rsidR="00AD473E" w:rsidRPr="00603A64" w:rsidRDefault="32629401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 xml:space="preserve">What? </w:t>
            </w:r>
          </w:p>
          <w:p w14:paraId="00C3898B" w14:textId="55B41EB0" w:rsidR="00AD473E" w:rsidRPr="00603A64" w:rsidRDefault="32629401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 xml:space="preserve">How? </w:t>
            </w:r>
          </w:p>
          <w:p w14:paraId="303B0499" w14:textId="77777777" w:rsidR="009F474A" w:rsidRDefault="32629401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 xml:space="preserve">When? </w:t>
            </w:r>
          </w:p>
          <w:p w14:paraId="547623A5" w14:textId="6DDC1C6A" w:rsidR="00AD473E" w:rsidRPr="00603A64" w:rsidRDefault="32629401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Who?</w:t>
            </w:r>
          </w:p>
        </w:tc>
        <w:tc>
          <w:tcPr>
            <w:tcW w:w="7261" w:type="dxa"/>
          </w:tcPr>
          <w:p w14:paraId="19AAB238" w14:textId="3F15A922" w:rsidR="00670292" w:rsidRPr="00580C6D" w:rsidRDefault="00B52746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  <w:u w:val="single"/>
              </w:rPr>
              <w:t>Short-Term</w:t>
            </w:r>
            <w:r w:rsid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 (Oct-Dec)</w:t>
            </w:r>
          </w:p>
          <w:p w14:paraId="3AB21990" w14:textId="77777777" w:rsidR="00580C6D" w:rsidRDefault="00B52746" w:rsidP="00580C6D">
            <w:pPr>
              <w:pStyle w:val="ListParagraph"/>
              <w:numPr>
                <w:ilvl w:val="0"/>
                <w:numId w:val="2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Begin discussions with staff/parents and staff working group about what is classified as </w:t>
            </w:r>
            <w:r w:rsidRPr="00580C6D"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key information</w:t>
            </w: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 that needs to be communicated via group call. </w:t>
            </w:r>
          </w:p>
          <w:p w14:paraId="503B9EC2" w14:textId="77777777" w:rsidR="00580C6D" w:rsidRDefault="00B52746" w:rsidP="00580C6D">
            <w:pPr>
              <w:pStyle w:val="ListParagraph"/>
              <w:numPr>
                <w:ilvl w:val="0"/>
                <w:numId w:val="2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Begin auditing current PHS website and identifying good practice in terms of home learning resources. Work with K. Smith to create PHS Home Learning Hub. </w:t>
            </w:r>
          </w:p>
          <w:p w14:paraId="34DB3E8C" w14:textId="1A465C5C" w:rsidR="00B52746" w:rsidRDefault="00B52746" w:rsidP="00580C6D">
            <w:pPr>
              <w:pStyle w:val="ListParagraph"/>
              <w:numPr>
                <w:ilvl w:val="0"/>
                <w:numId w:val="2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Discuss planned changes with staff and gather feedback. ASM/INSET time possibly required. </w:t>
            </w:r>
          </w:p>
          <w:p w14:paraId="77822A46" w14:textId="0F525372" w:rsidR="00580C6D" w:rsidRDefault="00580C6D" w:rsidP="00580C6D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br/>
            </w:r>
            <w:r w:rsidRPr="00580C6D">
              <w:rPr>
                <w:rFonts w:ascii="Calibri" w:eastAsia="Comic Sans MS" w:hAnsi="Calibri" w:cs="Calibri"/>
                <w:b/>
                <w:iCs/>
                <w:color w:val="002060"/>
                <w:szCs w:val="24"/>
                <w:u w:val="single"/>
              </w:rPr>
              <w:t>Medium-Term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 (January – End of Session)</w:t>
            </w:r>
          </w:p>
          <w:p w14:paraId="6457FBE1" w14:textId="197AB22F" w:rsidR="00580C6D" w:rsidRDefault="00580C6D" w:rsidP="00580C6D">
            <w:pPr>
              <w:pStyle w:val="ListParagraph"/>
              <w:numPr>
                <w:ilvl w:val="0"/>
                <w:numId w:val="3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lastRenderedPageBreak/>
              <w:t xml:space="preserve">Implement new communication practices with focus on Senior Phase. </w:t>
            </w:r>
          </w:p>
          <w:p w14:paraId="13127165" w14:textId="79F419BB" w:rsidR="00580C6D" w:rsidRDefault="00580C6D" w:rsidP="00580C6D">
            <w:pPr>
              <w:pStyle w:val="ListParagraph"/>
              <w:numPr>
                <w:ilvl w:val="0"/>
                <w:numId w:val="3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Focus especially on SQA coursework assignments, </w:t>
            </w:r>
            <w:r w:rsidR="006A0CDA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and also important 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summative assessment</w:t>
            </w:r>
            <w:r w:rsidR="006A0CDA">
              <w:rPr>
                <w:rFonts w:ascii="Calibri" w:eastAsia="Comic Sans MS" w:hAnsi="Calibri" w:cs="Calibri"/>
                <w:iCs/>
                <w:color w:val="002060"/>
                <w:szCs w:val="24"/>
              </w:rPr>
              <w:t>s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.</w:t>
            </w:r>
          </w:p>
          <w:p w14:paraId="4486B1F0" w14:textId="4A6F983B" w:rsidR="00580C6D" w:rsidRDefault="00580C6D" w:rsidP="00580C6D">
            <w:pPr>
              <w:pStyle w:val="ListParagraph"/>
              <w:numPr>
                <w:ilvl w:val="0"/>
                <w:numId w:val="3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Launch and publicise new PHS Home Learning Hub. </w:t>
            </w:r>
          </w:p>
          <w:p w14:paraId="362FF0C4" w14:textId="706AFE44" w:rsidR="00580C6D" w:rsidRPr="00580C6D" w:rsidRDefault="00580C6D" w:rsidP="00580C6D">
            <w:pPr>
              <w:pStyle w:val="ListParagraph"/>
              <w:numPr>
                <w:ilvl w:val="0"/>
                <w:numId w:val="3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Continue to add new resources for supporting learners to Home Learning Hub. </w:t>
            </w:r>
          </w:p>
          <w:p w14:paraId="0D75E98D" w14:textId="77777777" w:rsidR="00B52746" w:rsidRDefault="00B52746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</w:p>
          <w:p w14:paraId="55D9AD72" w14:textId="0FCF12FF" w:rsidR="00B52746" w:rsidRDefault="00580C6D" w:rsidP="00580C6D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b/>
                <w:iCs/>
                <w:color w:val="002060"/>
                <w:szCs w:val="24"/>
                <w:u w:val="single"/>
              </w:rPr>
              <w:t xml:space="preserve">Long-Term 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(Summer Term)</w:t>
            </w:r>
          </w:p>
          <w:p w14:paraId="53425DBD" w14:textId="33A7FF29" w:rsidR="00580C6D" w:rsidRPr="00580C6D" w:rsidRDefault="00580C6D" w:rsidP="00580C6D">
            <w:pPr>
              <w:pStyle w:val="ListParagraph"/>
              <w:numPr>
                <w:ilvl w:val="0"/>
                <w:numId w:val="4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Evaluate and monitor improvements through re-surveying of parents, especially focusing on Q18 of HMIe survey. </w:t>
            </w:r>
          </w:p>
        </w:tc>
      </w:tr>
      <w:tr w:rsidR="00AD473E" w:rsidRPr="00603A64" w14:paraId="4F7EAC56" w14:textId="77777777" w:rsidTr="749D0852">
        <w:tc>
          <w:tcPr>
            <w:tcW w:w="1755" w:type="dxa"/>
          </w:tcPr>
          <w:p w14:paraId="54E5923E" w14:textId="16D87C2D" w:rsidR="00AD473E" w:rsidRPr="00603A64" w:rsidRDefault="32629401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lastRenderedPageBreak/>
              <w:t>Parent</w:t>
            </w:r>
            <w:r w:rsidR="0064599A"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/Carer</w:t>
            </w: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 xml:space="preserve"> input</w:t>
            </w:r>
          </w:p>
        </w:tc>
        <w:tc>
          <w:tcPr>
            <w:tcW w:w="7261" w:type="dxa"/>
          </w:tcPr>
          <w:p w14:paraId="0193B089" w14:textId="06E93686" w:rsidR="00AD473E" w:rsidRDefault="000D6F73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37109"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Extensive survey of parental opinion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 has been carried out, looking to identify what parents/carers want from the school to be able to better support learners at home. </w:t>
            </w:r>
            <w:r w:rsidR="00537109"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Survey identified three clear priorities. </w:t>
            </w:r>
            <w:r w:rsidR="00537109">
              <w:rPr>
                <w:rFonts w:ascii="Calibri" w:eastAsia="Comic Sans MS" w:hAnsi="Calibri" w:cs="Calibri"/>
                <w:iCs/>
                <w:color w:val="002060"/>
                <w:szCs w:val="24"/>
              </w:rPr>
              <w:br/>
            </w:r>
            <w:r w:rsidR="00537109">
              <w:rPr>
                <w:rFonts w:ascii="Calibri" w:eastAsia="Comic Sans MS" w:hAnsi="Calibri" w:cs="Calibri"/>
                <w:iCs/>
                <w:color w:val="002060"/>
                <w:szCs w:val="24"/>
              </w:rPr>
              <w:br/>
              <w:t>1. More communication of key deadlines (85%)</w:t>
            </w:r>
          </w:p>
          <w:p w14:paraId="3BDD748B" w14:textId="2DD01287" w:rsidR="00537109" w:rsidRDefault="00537109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2. Departments using the subject platform to communicate (80%)</w:t>
            </w:r>
          </w:p>
          <w:p w14:paraId="226391FF" w14:textId="4E737E38" w:rsidR="00537109" w:rsidRDefault="00537109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3. Communicating expectations in certificated subjects, course outlines and key dates. (69%)</w:t>
            </w:r>
          </w:p>
          <w:p w14:paraId="038C2EB4" w14:textId="77777777" w:rsidR="00537109" w:rsidRDefault="00537109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4. Central PHS Hub for learning resources. (61%)</w:t>
            </w:r>
          </w:p>
          <w:p w14:paraId="7775D5AD" w14:textId="77777777" w:rsidR="00537109" w:rsidRDefault="00537109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</w:p>
          <w:p w14:paraId="062834CF" w14:textId="68077344" w:rsidR="00537109" w:rsidRPr="00537109" w:rsidRDefault="00537109" w:rsidP="00AD6B72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37109"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Presentation and discussion at Parent Council</w:t>
            </w: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 xml:space="preserve"> 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>where broad support was secured for the aims of this project. An understand</w:t>
            </w:r>
            <w:r w:rsidR="006A0CDA">
              <w:rPr>
                <w:rFonts w:ascii="Calibri" w:eastAsia="Comic Sans MS" w:hAnsi="Calibri" w:cs="Calibri"/>
                <w:iCs/>
                <w:color w:val="002060"/>
                <w:szCs w:val="24"/>
              </w:rPr>
              <w:t>ing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 that while progress has been made, there is more to do. </w:t>
            </w:r>
          </w:p>
        </w:tc>
      </w:tr>
      <w:tr w:rsidR="00AD473E" w:rsidRPr="00603A64" w14:paraId="3DF1ED5C" w14:textId="77777777" w:rsidTr="749D0852">
        <w:tc>
          <w:tcPr>
            <w:tcW w:w="1755" w:type="dxa"/>
          </w:tcPr>
          <w:p w14:paraId="49A62F7D" w14:textId="2E5C9FAD" w:rsidR="00AD473E" w:rsidRPr="00603A64" w:rsidRDefault="32629401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Pupil input</w:t>
            </w:r>
          </w:p>
        </w:tc>
        <w:tc>
          <w:tcPr>
            <w:tcW w:w="7261" w:type="dxa"/>
          </w:tcPr>
          <w:p w14:paraId="0778BCDC" w14:textId="761007A4" w:rsidR="00AD473E" w:rsidRPr="00537109" w:rsidRDefault="00537109" w:rsidP="38508B3E">
            <w:p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Organise discussions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 </w:t>
            </w:r>
            <w: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  <w:t>with Student Parliament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 to establish what they feel is needed to help them work more effectively at home and in tandem with their parents/carers.  </w:t>
            </w:r>
          </w:p>
        </w:tc>
      </w:tr>
      <w:tr w:rsidR="00AD473E" w:rsidRPr="00603A64" w14:paraId="0C4EC56D" w14:textId="77777777" w:rsidTr="749D0852">
        <w:tc>
          <w:tcPr>
            <w:tcW w:w="1755" w:type="dxa"/>
          </w:tcPr>
          <w:p w14:paraId="052BA70F" w14:textId="043606B2" w:rsidR="00AD473E" w:rsidRPr="00603A64" w:rsidRDefault="32629401" w:rsidP="6D9C7F0A">
            <w:pPr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</w:pPr>
            <w:r w:rsidRPr="00603A64">
              <w:rPr>
                <w:rFonts w:ascii="Calibri" w:eastAsia="Comic Sans MS" w:hAnsi="Calibri" w:cs="Calibri"/>
                <w:b/>
                <w:bCs/>
                <w:color w:val="002060"/>
                <w:szCs w:val="24"/>
              </w:rPr>
              <w:t>Next Steps 2025-26</w:t>
            </w:r>
          </w:p>
        </w:tc>
        <w:tc>
          <w:tcPr>
            <w:tcW w:w="7261" w:type="dxa"/>
          </w:tcPr>
          <w:p w14:paraId="6917E60D" w14:textId="77777777" w:rsidR="0064599A" w:rsidRPr="00580C6D" w:rsidRDefault="00580C6D" w:rsidP="00580C6D">
            <w:pPr>
              <w:pStyle w:val="ListParagraph"/>
              <w:numPr>
                <w:ilvl w:val="0"/>
                <w:numId w:val="5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>Implement new communication strategies</w:t>
            </w:r>
          </w:p>
          <w:p w14:paraId="02076000" w14:textId="1C4F42A5" w:rsidR="00580C6D" w:rsidRPr="00580C6D" w:rsidRDefault="00580C6D" w:rsidP="00580C6D">
            <w:pPr>
              <w:pStyle w:val="ListParagraph"/>
              <w:numPr>
                <w:ilvl w:val="0"/>
                <w:numId w:val="5"/>
              </w:numPr>
              <w:rPr>
                <w:rFonts w:ascii="Calibri" w:eastAsia="Comic Sans MS" w:hAnsi="Calibri" w:cs="Calibri"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>Begin preparation</w:t>
            </w:r>
            <w:r>
              <w:rPr>
                <w:rFonts w:ascii="Calibri" w:eastAsia="Comic Sans MS" w:hAnsi="Calibri" w:cs="Calibri"/>
                <w:iCs/>
                <w:color w:val="002060"/>
                <w:szCs w:val="24"/>
              </w:rPr>
              <w:t xml:space="preserve">s </w:t>
            </w: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>for new PHS Home Learning Hub</w:t>
            </w:r>
          </w:p>
          <w:p w14:paraId="76B4AC9C" w14:textId="69C1AB0F" w:rsidR="00580C6D" w:rsidRPr="00580C6D" w:rsidRDefault="00580C6D" w:rsidP="00580C6D">
            <w:pPr>
              <w:pStyle w:val="ListParagraph"/>
              <w:numPr>
                <w:ilvl w:val="0"/>
                <w:numId w:val="5"/>
              </w:numPr>
              <w:rPr>
                <w:rFonts w:ascii="Calibri" w:eastAsia="Comic Sans MS" w:hAnsi="Calibri" w:cs="Calibri"/>
                <w:b/>
                <w:iCs/>
                <w:color w:val="002060"/>
                <w:szCs w:val="24"/>
              </w:rPr>
            </w:pPr>
            <w:r w:rsidRPr="00580C6D">
              <w:rPr>
                <w:rFonts w:ascii="Calibri" w:eastAsia="Comic Sans MS" w:hAnsi="Calibri" w:cs="Calibri"/>
                <w:iCs/>
                <w:color w:val="002060"/>
                <w:szCs w:val="24"/>
              </w:rPr>
              <w:t>Continue to engage with stakeholders and monitor improvements.</w:t>
            </w:r>
          </w:p>
        </w:tc>
      </w:tr>
    </w:tbl>
    <w:p w14:paraId="27602898" w14:textId="79F05E2F" w:rsidR="6D9C7F0A" w:rsidRPr="00603A64" w:rsidRDefault="6D9C7F0A">
      <w:pPr>
        <w:rPr>
          <w:rFonts w:ascii="Calibri" w:hAnsi="Calibri" w:cs="Calibri"/>
          <w:szCs w:val="24"/>
        </w:rPr>
      </w:pPr>
    </w:p>
    <w:p w14:paraId="129F74A8" w14:textId="550369FF" w:rsidR="6D9C7F0A" w:rsidRPr="00603A64" w:rsidRDefault="6D9C7F0A">
      <w:pPr>
        <w:rPr>
          <w:rFonts w:ascii="Calibri" w:hAnsi="Calibri" w:cs="Calibri"/>
          <w:szCs w:val="24"/>
        </w:rPr>
      </w:pPr>
    </w:p>
    <w:p w14:paraId="7AAC7205" w14:textId="77777777" w:rsidR="006219EE" w:rsidRPr="00603A64" w:rsidRDefault="006219EE" w:rsidP="006219EE">
      <w:pPr>
        <w:rPr>
          <w:rFonts w:ascii="Calibri" w:hAnsi="Calibri" w:cs="Calibri"/>
          <w:szCs w:val="24"/>
        </w:rPr>
      </w:pPr>
    </w:p>
    <w:p w14:paraId="70CADC5A" w14:textId="106E07D1" w:rsidR="00956F78" w:rsidRPr="00603A64" w:rsidRDefault="00956F78" w:rsidP="00956F78">
      <w:pPr>
        <w:tabs>
          <w:tab w:val="left" w:pos="1365"/>
        </w:tabs>
        <w:rPr>
          <w:rFonts w:ascii="Calibri" w:hAnsi="Calibri" w:cs="Calibri"/>
          <w:szCs w:val="24"/>
        </w:rPr>
      </w:pPr>
    </w:p>
    <w:sectPr w:rsidR="00956F78" w:rsidRPr="00603A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3046E"/>
    <w:multiLevelType w:val="hybridMultilevel"/>
    <w:tmpl w:val="8708E6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F17C9"/>
    <w:multiLevelType w:val="hybridMultilevel"/>
    <w:tmpl w:val="77E8865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DF4C77"/>
    <w:multiLevelType w:val="hybridMultilevel"/>
    <w:tmpl w:val="7ED8ABD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6698B"/>
    <w:multiLevelType w:val="hybridMultilevel"/>
    <w:tmpl w:val="6CBAAA5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8138F4"/>
    <w:multiLevelType w:val="hybridMultilevel"/>
    <w:tmpl w:val="6BB4300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8917919">
    <w:abstractNumId w:val="2"/>
  </w:num>
  <w:num w:numId="2" w16cid:durableId="1306743987">
    <w:abstractNumId w:val="4"/>
  </w:num>
  <w:num w:numId="3" w16cid:durableId="1085491499">
    <w:abstractNumId w:val="3"/>
  </w:num>
  <w:num w:numId="4" w16cid:durableId="608858455">
    <w:abstractNumId w:val="1"/>
  </w:num>
  <w:num w:numId="5" w16cid:durableId="40326509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78"/>
    <w:rsid w:val="00064959"/>
    <w:rsid w:val="000776AF"/>
    <w:rsid w:val="000D6F73"/>
    <w:rsid w:val="0013240A"/>
    <w:rsid w:val="00135769"/>
    <w:rsid w:val="001829B9"/>
    <w:rsid w:val="0020396B"/>
    <w:rsid w:val="002A59A6"/>
    <w:rsid w:val="003261C7"/>
    <w:rsid w:val="00347DB9"/>
    <w:rsid w:val="003A0D11"/>
    <w:rsid w:val="003A4510"/>
    <w:rsid w:val="004265FE"/>
    <w:rsid w:val="00432D07"/>
    <w:rsid w:val="004D77A2"/>
    <w:rsid w:val="00537109"/>
    <w:rsid w:val="00580C6D"/>
    <w:rsid w:val="005A07C1"/>
    <w:rsid w:val="00602BBA"/>
    <w:rsid w:val="00603A64"/>
    <w:rsid w:val="006219EE"/>
    <w:rsid w:val="00635AE9"/>
    <w:rsid w:val="0064599A"/>
    <w:rsid w:val="00670292"/>
    <w:rsid w:val="006A0CDA"/>
    <w:rsid w:val="006D42C7"/>
    <w:rsid w:val="007157D8"/>
    <w:rsid w:val="007463AA"/>
    <w:rsid w:val="00757F62"/>
    <w:rsid w:val="007E3ACD"/>
    <w:rsid w:val="00836564"/>
    <w:rsid w:val="008F19FE"/>
    <w:rsid w:val="00912FAA"/>
    <w:rsid w:val="00915AF8"/>
    <w:rsid w:val="00956F78"/>
    <w:rsid w:val="009F474A"/>
    <w:rsid w:val="00AD473E"/>
    <w:rsid w:val="00AD6B72"/>
    <w:rsid w:val="00AE4731"/>
    <w:rsid w:val="00AE68F3"/>
    <w:rsid w:val="00AF2767"/>
    <w:rsid w:val="00B316A6"/>
    <w:rsid w:val="00B52746"/>
    <w:rsid w:val="00B71D72"/>
    <w:rsid w:val="00B86D1A"/>
    <w:rsid w:val="00B94443"/>
    <w:rsid w:val="00BE0743"/>
    <w:rsid w:val="00C1564D"/>
    <w:rsid w:val="00C32866"/>
    <w:rsid w:val="00D045E3"/>
    <w:rsid w:val="00D14B14"/>
    <w:rsid w:val="00D35B1B"/>
    <w:rsid w:val="00DF517E"/>
    <w:rsid w:val="00EB2C9B"/>
    <w:rsid w:val="00ED5427"/>
    <w:rsid w:val="00EE55EE"/>
    <w:rsid w:val="00EF59A7"/>
    <w:rsid w:val="00F03A66"/>
    <w:rsid w:val="00F15E4C"/>
    <w:rsid w:val="00F45EE7"/>
    <w:rsid w:val="00FC1DF5"/>
    <w:rsid w:val="00FC4C68"/>
    <w:rsid w:val="0168287A"/>
    <w:rsid w:val="033553CF"/>
    <w:rsid w:val="035AC75E"/>
    <w:rsid w:val="04A57A5E"/>
    <w:rsid w:val="05251F69"/>
    <w:rsid w:val="059DE3AE"/>
    <w:rsid w:val="0650EBC3"/>
    <w:rsid w:val="07619C88"/>
    <w:rsid w:val="07A392FD"/>
    <w:rsid w:val="0864F293"/>
    <w:rsid w:val="08B418A1"/>
    <w:rsid w:val="0B43CC7B"/>
    <w:rsid w:val="0B94E892"/>
    <w:rsid w:val="0C1C9163"/>
    <w:rsid w:val="0CC39522"/>
    <w:rsid w:val="0DE27FD0"/>
    <w:rsid w:val="0E00B58A"/>
    <w:rsid w:val="0EB0DB37"/>
    <w:rsid w:val="0FD4C233"/>
    <w:rsid w:val="10757F55"/>
    <w:rsid w:val="10A5BFCA"/>
    <w:rsid w:val="10F5CF3F"/>
    <w:rsid w:val="11325464"/>
    <w:rsid w:val="11C97E24"/>
    <w:rsid w:val="12AE21D4"/>
    <w:rsid w:val="13E93D83"/>
    <w:rsid w:val="162A804B"/>
    <w:rsid w:val="16B8BF4F"/>
    <w:rsid w:val="17044246"/>
    <w:rsid w:val="194EBDFC"/>
    <w:rsid w:val="1AE05F78"/>
    <w:rsid w:val="1EDAE0C3"/>
    <w:rsid w:val="1FA90ECB"/>
    <w:rsid w:val="2401D05F"/>
    <w:rsid w:val="241200A5"/>
    <w:rsid w:val="2459F687"/>
    <w:rsid w:val="248A1E8F"/>
    <w:rsid w:val="258CBE7E"/>
    <w:rsid w:val="26C299AA"/>
    <w:rsid w:val="2724689D"/>
    <w:rsid w:val="2732CDDC"/>
    <w:rsid w:val="27364895"/>
    <w:rsid w:val="27EBE256"/>
    <w:rsid w:val="29D5C14F"/>
    <w:rsid w:val="2A89B458"/>
    <w:rsid w:val="2B06081D"/>
    <w:rsid w:val="2BF3D573"/>
    <w:rsid w:val="2C3BA7D4"/>
    <w:rsid w:val="2C71F278"/>
    <w:rsid w:val="2C76F27C"/>
    <w:rsid w:val="2CA36C63"/>
    <w:rsid w:val="2CF83C91"/>
    <w:rsid w:val="2E30FA68"/>
    <w:rsid w:val="2F00CFCE"/>
    <w:rsid w:val="2F283042"/>
    <w:rsid w:val="2F73B037"/>
    <w:rsid w:val="305F9473"/>
    <w:rsid w:val="32629401"/>
    <w:rsid w:val="33763607"/>
    <w:rsid w:val="33806481"/>
    <w:rsid w:val="33BD0AE8"/>
    <w:rsid w:val="33CA300F"/>
    <w:rsid w:val="33D2FF70"/>
    <w:rsid w:val="34114949"/>
    <w:rsid w:val="34C07971"/>
    <w:rsid w:val="36D24A63"/>
    <w:rsid w:val="3727B479"/>
    <w:rsid w:val="3746FD17"/>
    <w:rsid w:val="38370574"/>
    <w:rsid w:val="38508B3E"/>
    <w:rsid w:val="38E61E0E"/>
    <w:rsid w:val="3E289974"/>
    <w:rsid w:val="3E865A3D"/>
    <w:rsid w:val="40A12AEF"/>
    <w:rsid w:val="40BEB613"/>
    <w:rsid w:val="412C757E"/>
    <w:rsid w:val="4180AFC5"/>
    <w:rsid w:val="41B3D3B1"/>
    <w:rsid w:val="42537DCA"/>
    <w:rsid w:val="43439DF4"/>
    <w:rsid w:val="4346637F"/>
    <w:rsid w:val="43DAA56E"/>
    <w:rsid w:val="43DECC63"/>
    <w:rsid w:val="4471FC8F"/>
    <w:rsid w:val="449C3F17"/>
    <w:rsid w:val="4526C580"/>
    <w:rsid w:val="48FEED37"/>
    <w:rsid w:val="497252CC"/>
    <w:rsid w:val="4A0299DF"/>
    <w:rsid w:val="4BE0066F"/>
    <w:rsid w:val="4DBF7BA5"/>
    <w:rsid w:val="4DFC2C27"/>
    <w:rsid w:val="4E6BEBA7"/>
    <w:rsid w:val="501F6BB1"/>
    <w:rsid w:val="5045E702"/>
    <w:rsid w:val="50634B66"/>
    <w:rsid w:val="508C95E2"/>
    <w:rsid w:val="5123B9AC"/>
    <w:rsid w:val="547E5385"/>
    <w:rsid w:val="54D7D479"/>
    <w:rsid w:val="5658F409"/>
    <w:rsid w:val="568B8912"/>
    <w:rsid w:val="57B8D81B"/>
    <w:rsid w:val="5827C8F0"/>
    <w:rsid w:val="5899C370"/>
    <w:rsid w:val="58E2800B"/>
    <w:rsid w:val="58F03EA8"/>
    <w:rsid w:val="59819249"/>
    <w:rsid w:val="5BC03085"/>
    <w:rsid w:val="5C039B64"/>
    <w:rsid w:val="5CCBC952"/>
    <w:rsid w:val="5D8015F1"/>
    <w:rsid w:val="5D85D8BE"/>
    <w:rsid w:val="5D89A650"/>
    <w:rsid w:val="5DBA838D"/>
    <w:rsid w:val="5E64DC38"/>
    <w:rsid w:val="60A5EB8C"/>
    <w:rsid w:val="61954704"/>
    <w:rsid w:val="64296648"/>
    <w:rsid w:val="645A3D15"/>
    <w:rsid w:val="646088EB"/>
    <w:rsid w:val="648313EC"/>
    <w:rsid w:val="659AACAF"/>
    <w:rsid w:val="6617BBF9"/>
    <w:rsid w:val="6658AC4C"/>
    <w:rsid w:val="697F2CC6"/>
    <w:rsid w:val="6AF6BA36"/>
    <w:rsid w:val="6B208BE0"/>
    <w:rsid w:val="6C99EAB8"/>
    <w:rsid w:val="6CABEDF5"/>
    <w:rsid w:val="6D9C7F0A"/>
    <w:rsid w:val="6D9D1059"/>
    <w:rsid w:val="6E0380A3"/>
    <w:rsid w:val="6F18F608"/>
    <w:rsid w:val="6FE2089E"/>
    <w:rsid w:val="7050CA72"/>
    <w:rsid w:val="71A05FCF"/>
    <w:rsid w:val="71D26329"/>
    <w:rsid w:val="7248870E"/>
    <w:rsid w:val="72A3AE28"/>
    <w:rsid w:val="738EB4AC"/>
    <w:rsid w:val="73DA8269"/>
    <w:rsid w:val="74520BB7"/>
    <w:rsid w:val="749D0852"/>
    <w:rsid w:val="76006F9F"/>
    <w:rsid w:val="76384373"/>
    <w:rsid w:val="78902EA6"/>
    <w:rsid w:val="797ED01D"/>
    <w:rsid w:val="79819C3F"/>
    <w:rsid w:val="7BC2E3F4"/>
    <w:rsid w:val="7C8AFC3E"/>
    <w:rsid w:val="7CE772AD"/>
    <w:rsid w:val="7DAED837"/>
    <w:rsid w:val="7E2B8ED2"/>
    <w:rsid w:val="7F347175"/>
    <w:rsid w:val="7F7DC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071F8"/>
  <w15:chartTrackingRefBased/>
  <w15:docId w15:val="{7A9D7679-A6B5-4168-9136-11A105BEC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F7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F7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F7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F7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F7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F7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F7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F7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F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F78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F78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F78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F7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F7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F7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F7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6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F7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6F7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F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F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F7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F7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F7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F78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956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cid:ii_198649d3a368f042c7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157ac53-dcd0-453b-83ae-f42982eda089" xsi:nil="true"/>
    <lcf76f155ced4ddcb4097134ff3c332f xmlns="e6b55980-d316-4c4e-acfa-3ad86be4f59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E5DB7C1DD0EF45867E4B263F300F5E" ma:contentTypeVersion="17" ma:contentTypeDescription="Create a new document." ma:contentTypeScope="" ma:versionID="49a07cc0f20eac01e9c5a9330554fcf3">
  <xsd:schema xmlns:xsd="http://www.w3.org/2001/XMLSchema" xmlns:xs="http://www.w3.org/2001/XMLSchema" xmlns:p="http://schemas.microsoft.com/office/2006/metadata/properties" xmlns:ns2="e6b55980-d316-4c4e-acfa-3ad86be4f59c" xmlns:ns3="b157ac53-dcd0-453b-83ae-f42982eda089" targetNamespace="http://schemas.microsoft.com/office/2006/metadata/properties" ma:root="true" ma:fieldsID="c4715bba6b2ea6e7722403faad60db88" ns2:_="" ns3:_="">
    <xsd:import namespace="e6b55980-d316-4c4e-acfa-3ad86be4f59c"/>
    <xsd:import namespace="b157ac53-dcd0-453b-83ae-f42982eda0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55980-d316-4c4e-acfa-3ad86be4f5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57ac53-dcd0-453b-83ae-f42982eda08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7864643-bb63-4068-ae96-f0e34ffe8f58}" ma:internalName="TaxCatchAll" ma:showField="CatchAllData" ma:web="b157ac53-dcd0-453b-83ae-f42982eda0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811135-77CF-4152-8339-65BB393141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2BE8CB-4940-4A53-9F77-55D8C5CA118C}">
  <ds:schemaRefs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b157ac53-dcd0-453b-83ae-f42982eda089"/>
    <ds:schemaRef ds:uri="e6b55980-d316-4c4e-acfa-3ad86be4f59c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4DAC6CB-778A-4954-8E57-736C9CDF6F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b55980-d316-4c4e-acfa-3ad86be4f59c"/>
    <ds:schemaRef ds:uri="b157ac53-dcd0-453b-83ae-f42982eda0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2520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Hattie</dc:creator>
  <cp:keywords/>
  <dc:description/>
  <cp:lastModifiedBy>Ryalls, Kevin</cp:lastModifiedBy>
  <cp:revision>2</cp:revision>
  <dcterms:created xsi:type="dcterms:W3CDTF">2025-10-10T11:05:00Z</dcterms:created>
  <dcterms:modified xsi:type="dcterms:W3CDTF">2025-10-10T11:05:00Z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2024-06-12T21:41:38Z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6bb0996c-0f68-4909-9bff-12c9d85a853a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0x010100CEE5DB7C1DD0EF45867E4B263F300F5E</vt:lpwstr>
  </property>
  <property fmtid="{D5CDD505-2E9C-101B-9397-08002B2CF9AE}" pid="10" name="MediaServiceImageTags">
    <vt:lpwstr/>
  </property>
</Properties>
</file>